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5661" w14:textId="57F7DB18" w:rsidR="001809B1" w:rsidRPr="0010177B" w:rsidRDefault="001809B1" w:rsidP="0010177B">
      <w:pPr>
        <w:pStyle w:val="Header"/>
        <w:rPr>
          <w:b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236"/>
        <w:gridCol w:w="4608"/>
        <w:gridCol w:w="720"/>
        <w:gridCol w:w="230"/>
        <w:gridCol w:w="2369"/>
      </w:tblGrid>
      <w:tr w:rsidR="001809B1" w:rsidRPr="00E94A89" w14:paraId="03A2D6D2" w14:textId="77777777">
        <w:trPr>
          <w:cantSplit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917E" w14:textId="77777777" w:rsidR="001809B1" w:rsidRPr="00E94A89" w:rsidRDefault="001809B1">
            <w:pPr>
              <w:spacing w:before="20" w:after="20"/>
            </w:pPr>
            <w:r w:rsidRPr="00E94A89">
              <w:t>Type of Meeting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68D7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C052" w14:textId="7B9E0073" w:rsidR="001809B1" w:rsidRPr="00E94A89" w:rsidRDefault="00483F8F">
            <w:pPr>
              <w:spacing w:before="20" w:after="20"/>
            </w:pPr>
            <w:r>
              <w:t>OB</w:t>
            </w:r>
            <w:r w:rsidR="00BD227A">
              <w:t>/CC</w:t>
            </w:r>
            <w:r>
              <w:t xml:space="preserve"> Meeting</w:t>
            </w:r>
          </w:p>
        </w:tc>
      </w:tr>
      <w:tr w:rsidR="001809B1" w:rsidRPr="00E94A89" w14:paraId="16723C0F" w14:textId="77777777">
        <w:trPr>
          <w:cantSplit/>
          <w:trHeight w:val="21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DF47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67FB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E313" w14:textId="38F35D80" w:rsidR="001809B1" w:rsidRPr="00E94A89" w:rsidRDefault="00DE5E84">
            <w:pPr>
              <w:spacing w:before="20" w:after="20"/>
            </w:pPr>
            <w:r>
              <w:t>30</w:t>
            </w:r>
            <w:r w:rsidR="00514FD5">
              <w:t xml:space="preserve"> </w:t>
            </w:r>
            <w:r>
              <w:t>January</w:t>
            </w:r>
            <w:r w:rsidR="00C15BE2">
              <w:t xml:space="preserve"> </w:t>
            </w:r>
            <w:r w:rsidR="001A0048">
              <w:t>20</w:t>
            </w:r>
            <w:r w:rsidR="00B5094C">
              <w:t>2</w:t>
            </w:r>
            <w:r>
              <w:t>1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100B" w14:textId="77777777" w:rsidR="001809B1" w:rsidRPr="00E94A89" w:rsidRDefault="001809B1">
            <w:pPr>
              <w:spacing w:before="20" w:after="20"/>
            </w:pPr>
            <w:r w:rsidRPr="00E94A89">
              <w:t>Next Meeting</w:t>
            </w:r>
          </w:p>
        </w:tc>
      </w:tr>
      <w:tr w:rsidR="001809B1" w:rsidRPr="00E94A89" w14:paraId="40C97043" w14:textId="77777777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88F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6C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4541" w14:textId="50A4B316" w:rsidR="001809B1" w:rsidRPr="00E94A89" w:rsidRDefault="00ED2BEF">
            <w:pPr>
              <w:spacing w:before="20" w:after="20"/>
            </w:pPr>
            <w:r>
              <w:t>2</w:t>
            </w:r>
            <w:r w:rsidR="00B5094C">
              <w:t xml:space="preserve"> pm (</w:t>
            </w:r>
            <w:r w:rsidR="005D48CB">
              <w:t>UTC +8)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7CFF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06D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8B5E" w14:textId="6B56B709" w:rsidR="001809B1" w:rsidRPr="00E94A89" w:rsidRDefault="001809B1">
            <w:pPr>
              <w:spacing w:before="20" w:after="20"/>
            </w:pPr>
          </w:p>
        </w:tc>
      </w:tr>
      <w:tr w:rsidR="001809B1" w:rsidRPr="00E94A89" w14:paraId="568D270E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8F63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82A8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61FE" w14:textId="7D85A324" w:rsidR="001809B1" w:rsidRPr="00E94A89" w:rsidRDefault="005D48CB">
            <w:pPr>
              <w:spacing w:before="20" w:after="20"/>
            </w:pPr>
            <w:r>
              <w:t>Zoom Conference Meeting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0399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28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9B79" w14:textId="5B813313" w:rsidR="001809B1" w:rsidRPr="00E94A89" w:rsidRDefault="001809B1">
            <w:pPr>
              <w:spacing w:before="20" w:after="20"/>
            </w:pPr>
          </w:p>
        </w:tc>
      </w:tr>
      <w:tr w:rsidR="001809B1" w:rsidRPr="00E94A89" w14:paraId="2E35F0FF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02379" w14:textId="77777777" w:rsidR="001809B1" w:rsidRPr="00E94A89" w:rsidRDefault="00A27058">
            <w:pPr>
              <w:spacing w:before="20" w:after="20"/>
            </w:pPr>
            <w:r w:rsidRPr="00E94A89">
              <w:t>Notes by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FD953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51A0DD" w14:textId="7FEF8653" w:rsidR="001809B1" w:rsidRPr="00E94A89" w:rsidRDefault="001A0048">
            <w:pPr>
              <w:spacing w:before="20" w:after="20"/>
            </w:pPr>
            <w:r>
              <w:t>CHM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536B2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60209A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CFC143" w14:textId="65E9F5A2" w:rsidR="001809B1" w:rsidRPr="00E94A89" w:rsidRDefault="001809B1">
            <w:pPr>
              <w:spacing w:before="20" w:after="20"/>
            </w:pPr>
          </w:p>
        </w:tc>
      </w:tr>
    </w:tbl>
    <w:p w14:paraId="666B2F51" w14:textId="77777777" w:rsidR="001809B1" w:rsidRPr="00E94A89" w:rsidRDefault="001809B1">
      <w:pPr>
        <w:spacing w:before="20" w:after="20"/>
        <w:rPr>
          <w:i/>
          <w:iCs/>
        </w:rPr>
      </w:pPr>
    </w:p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4678"/>
        <w:gridCol w:w="2012"/>
      </w:tblGrid>
      <w:tr w:rsidR="001809B1" w:rsidRPr="00E94A89" w14:paraId="333460CD" w14:textId="77777777" w:rsidTr="007250E8">
        <w:tc>
          <w:tcPr>
            <w:tcW w:w="3111" w:type="dxa"/>
          </w:tcPr>
          <w:p w14:paraId="3903179C" w14:textId="2B7AA42B" w:rsidR="001809B1" w:rsidRPr="00E94A89" w:rsidRDefault="00C22BCA">
            <w:pPr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Present</w:t>
            </w:r>
          </w:p>
        </w:tc>
        <w:tc>
          <w:tcPr>
            <w:tcW w:w="4678" w:type="dxa"/>
          </w:tcPr>
          <w:p w14:paraId="46AD85B3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  <w:tc>
          <w:tcPr>
            <w:tcW w:w="2012" w:type="dxa"/>
          </w:tcPr>
          <w:p w14:paraId="09EF0F8E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</w:tr>
      <w:tr w:rsidR="007C45CA" w:rsidRPr="00E94A89" w14:paraId="4E6166BA" w14:textId="77777777" w:rsidTr="007250E8">
        <w:tc>
          <w:tcPr>
            <w:tcW w:w="3111" w:type="dxa"/>
            <w:vAlign w:val="bottom"/>
          </w:tcPr>
          <w:p w14:paraId="6D664E32" w14:textId="77777777" w:rsidR="007C45CA" w:rsidRPr="00E94A89" w:rsidRDefault="007C45CA" w:rsidP="00A73E81">
            <w:r w:rsidRPr="00E94A89">
              <w:t>President</w:t>
            </w:r>
          </w:p>
        </w:tc>
        <w:tc>
          <w:tcPr>
            <w:tcW w:w="4678" w:type="dxa"/>
            <w:vAlign w:val="bottom"/>
          </w:tcPr>
          <w:p w14:paraId="08D2BFB1" w14:textId="77777777" w:rsidR="007C45CA" w:rsidRPr="00E94A89" w:rsidRDefault="007C45CA" w:rsidP="00A73E81">
            <w:r w:rsidRPr="00E94A89">
              <w:t>Rita Soh (RS)</w:t>
            </w:r>
          </w:p>
        </w:tc>
        <w:tc>
          <w:tcPr>
            <w:tcW w:w="2012" w:type="dxa"/>
          </w:tcPr>
          <w:p w14:paraId="18108F98" w14:textId="77777777" w:rsidR="007C45CA" w:rsidRPr="00E94A89" w:rsidRDefault="007C45CA" w:rsidP="00A73E81"/>
        </w:tc>
      </w:tr>
      <w:tr w:rsidR="007C45CA" w:rsidRPr="00E94A89" w14:paraId="27D33DB4" w14:textId="77777777" w:rsidTr="007250E8">
        <w:tc>
          <w:tcPr>
            <w:tcW w:w="3111" w:type="dxa"/>
            <w:vAlign w:val="bottom"/>
          </w:tcPr>
          <w:p w14:paraId="09AEC35E" w14:textId="77777777" w:rsidR="007C45CA" w:rsidRPr="00E94A89" w:rsidRDefault="007C45CA" w:rsidP="00A73E81">
            <w:r w:rsidRPr="00E94A89">
              <w:rPr>
                <w:color w:val="000000"/>
              </w:rPr>
              <w:t>Vice President Zone A</w:t>
            </w:r>
          </w:p>
        </w:tc>
        <w:tc>
          <w:tcPr>
            <w:tcW w:w="4678" w:type="dxa"/>
            <w:vAlign w:val="bottom"/>
          </w:tcPr>
          <w:p w14:paraId="10899FCE" w14:textId="77777777" w:rsidR="007C45CA" w:rsidRPr="00E94A89" w:rsidRDefault="007C45CA" w:rsidP="00A73E81">
            <w:r w:rsidRPr="00E94A89">
              <w:t>Lalichan Zacharias (LZ)</w:t>
            </w:r>
          </w:p>
        </w:tc>
        <w:tc>
          <w:tcPr>
            <w:tcW w:w="2012" w:type="dxa"/>
          </w:tcPr>
          <w:p w14:paraId="0AC44D39" w14:textId="77777777" w:rsidR="007C45CA" w:rsidRPr="00E94A89" w:rsidRDefault="007C45CA" w:rsidP="00A73E81"/>
        </w:tc>
      </w:tr>
      <w:tr w:rsidR="00AB5B12" w:rsidRPr="00E94A89" w14:paraId="0919D413" w14:textId="77777777" w:rsidTr="00E92A97">
        <w:tc>
          <w:tcPr>
            <w:tcW w:w="3111" w:type="dxa"/>
            <w:vAlign w:val="bottom"/>
          </w:tcPr>
          <w:p w14:paraId="25AFC47A" w14:textId="77777777" w:rsidR="00AB5B12" w:rsidRPr="00E94A89" w:rsidRDefault="00AB5B12" w:rsidP="00E92A97">
            <w:r w:rsidRPr="00E94A89">
              <w:rPr>
                <w:color w:val="000000"/>
              </w:rPr>
              <w:t>Vice President Zone B</w:t>
            </w:r>
          </w:p>
        </w:tc>
        <w:tc>
          <w:tcPr>
            <w:tcW w:w="4678" w:type="dxa"/>
            <w:vAlign w:val="bottom"/>
          </w:tcPr>
          <w:p w14:paraId="63113EDB" w14:textId="77777777" w:rsidR="00AB5B12" w:rsidRPr="00E94A89" w:rsidRDefault="00AB5B12" w:rsidP="00E92A97">
            <w:r w:rsidRPr="00E94A89">
              <w:t xml:space="preserve">Saifuddin </w:t>
            </w:r>
            <w:r w:rsidRPr="00E94A89">
              <w:rPr>
                <w:bCs/>
              </w:rPr>
              <w:t>Ahmad (SA)</w:t>
            </w:r>
          </w:p>
        </w:tc>
        <w:tc>
          <w:tcPr>
            <w:tcW w:w="2012" w:type="dxa"/>
          </w:tcPr>
          <w:p w14:paraId="27A53CCA" w14:textId="77777777" w:rsidR="00AB5B12" w:rsidRPr="00E94A89" w:rsidRDefault="00AB5B12" w:rsidP="00E92A97"/>
        </w:tc>
      </w:tr>
      <w:tr w:rsidR="007C45CA" w:rsidRPr="00E94A89" w14:paraId="5EF1D9CC" w14:textId="77777777" w:rsidTr="007250E8">
        <w:tc>
          <w:tcPr>
            <w:tcW w:w="3111" w:type="dxa"/>
            <w:vAlign w:val="bottom"/>
          </w:tcPr>
          <w:p w14:paraId="641F4C86" w14:textId="77777777" w:rsidR="007C45CA" w:rsidRPr="00E94A89" w:rsidRDefault="007C45CA" w:rsidP="00A73E81">
            <w:r w:rsidRPr="00E94A89">
              <w:rPr>
                <w:color w:val="000000"/>
              </w:rPr>
              <w:t>Vice President Zone C</w:t>
            </w:r>
          </w:p>
        </w:tc>
        <w:tc>
          <w:tcPr>
            <w:tcW w:w="4678" w:type="dxa"/>
            <w:vAlign w:val="bottom"/>
          </w:tcPr>
          <w:p w14:paraId="1FC7A904" w14:textId="77777777" w:rsidR="007C45CA" w:rsidRPr="00E94A89" w:rsidRDefault="007C45CA" w:rsidP="00A73E81">
            <w:r w:rsidRPr="00E94A89">
              <w:rPr>
                <w:bCs/>
              </w:rPr>
              <w:t>Wu</w:t>
            </w:r>
            <w:r w:rsidRPr="00E94A89">
              <w:t xml:space="preserve"> Jiang (WJ)</w:t>
            </w:r>
          </w:p>
        </w:tc>
        <w:tc>
          <w:tcPr>
            <w:tcW w:w="2012" w:type="dxa"/>
          </w:tcPr>
          <w:p w14:paraId="49ABCD5A" w14:textId="77777777" w:rsidR="007C45CA" w:rsidRPr="00E94A89" w:rsidRDefault="007C45CA" w:rsidP="00A73E81"/>
        </w:tc>
      </w:tr>
      <w:tr w:rsidR="00197024" w:rsidRPr="00E94A89" w14:paraId="1AC51A93" w14:textId="77777777" w:rsidTr="00337EC1">
        <w:tc>
          <w:tcPr>
            <w:tcW w:w="3111" w:type="dxa"/>
            <w:vAlign w:val="bottom"/>
          </w:tcPr>
          <w:p w14:paraId="00E5663E" w14:textId="77777777" w:rsidR="00197024" w:rsidRPr="00E94A89" w:rsidRDefault="00197024" w:rsidP="00337EC1">
            <w:pPr>
              <w:rPr>
                <w:color w:val="000000"/>
              </w:rPr>
            </w:pPr>
            <w:r>
              <w:rPr>
                <w:color w:val="000000"/>
              </w:rPr>
              <w:t>President-Elect</w:t>
            </w:r>
          </w:p>
        </w:tc>
        <w:tc>
          <w:tcPr>
            <w:tcW w:w="4678" w:type="dxa"/>
            <w:vAlign w:val="bottom"/>
          </w:tcPr>
          <w:p w14:paraId="7B90142A" w14:textId="77777777" w:rsidR="00197024" w:rsidRPr="00E94A89" w:rsidRDefault="00197024" w:rsidP="00337EC1">
            <w:r>
              <w:t>Abu Ahmed (AA)</w:t>
            </w:r>
          </w:p>
        </w:tc>
        <w:tc>
          <w:tcPr>
            <w:tcW w:w="2012" w:type="dxa"/>
          </w:tcPr>
          <w:p w14:paraId="61627F93" w14:textId="77777777" w:rsidR="00197024" w:rsidRPr="00E94A89" w:rsidRDefault="00197024" w:rsidP="00337EC1"/>
        </w:tc>
      </w:tr>
      <w:tr w:rsidR="00746E18" w:rsidRPr="00E94A89" w14:paraId="22369B20" w14:textId="77777777" w:rsidTr="00A178E3">
        <w:tc>
          <w:tcPr>
            <w:tcW w:w="3111" w:type="dxa"/>
            <w:vAlign w:val="bottom"/>
          </w:tcPr>
          <w:p w14:paraId="3C8E0C57" w14:textId="77777777" w:rsidR="00746E18" w:rsidRPr="00E94A89" w:rsidRDefault="00746E18" w:rsidP="00A178E3">
            <w:proofErr w:type="spellStart"/>
            <w:r w:rsidRPr="00E94A89">
              <w:rPr>
                <w:color w:val="000000"/>
              </w:rPr>
              <w:t>Imm</w:t>
            </w:r>
            <w:proofErr w:type="spellEnd"/>
            <w:r>
              <w:rPr>
                <w:color w:val="000000"/>
              </w:rPr>
              <w:t>.</w:t>
            </w:r>
            <w:r w:rsidRPr="00E94A89">
              <w:rPr>
                <w:color w:val="000000"/>
              </w:rPr>
              <w:t xml:space="preserve"> Past President</w:t>
            </w:r>
          </w:p>
        </w:tc>
        <w:tc>
          <w:tcPr>
            <w:tcW w:w="4678" w:type="dxa"/>
            <w:vAlign w:val="bottom"/>
          </w:tcPr>
          <w:p w14:paraId="307C4BF5" w14:textId="77777777" w:rsidR="00746E18" w:rsidRPr="00E94A89" w:rsidRDefault="00746E18" w:rsidP="00A178E3">
            <w:r w:rsidRPr="00E94A89">
              <w:t xml:space="preserve">Jahangir S.M. </w:t>
            </w:r>
            <w:r w:rsidRPr="00E94A89">
              <w:rPr>
                <w:bCs/>
              </w:rPr>
              <w:t>Khan (JK)</w:t>
            </w:r>
          </w:p>
        </w:tc>
        <w:tc>
          <w:tcPr>
            <w:tcW w:w="2012" w:type="dxa"/>
          </w:tcPr>
          <w:p w14:paraId="2B7AD47D" w14:textId="77777777" w:rsidR="00746E18" w:rsidRPr="00E94A89" w:rsidRDefault="00746E18" w:rsidP="00A178E3"/>
        </w:tc>
      </w:tr>
      <w:tr w:rsidR="00746E18" w:rsidRPr="00E94A89" w14:paraId="68C85D5F" w14:textId="77777777" w:rsidTr="00F62688">
        <w:tc>
          <w:tcPr>
            <w:tcW w:w="3111" w:type="dxa"/>
            <w:vAlign w:val="bottom"/>
          </w:tcPr>
          <w:p w14:paraId="3964C5BD" w14:textId="77777777" w:rsidR="00746E18" w:rsidRPr="00E94A89" w:rsidRDefault="00746E18" w:rsidP="00F62688">
            <w:r w:rsidRPr="00E94A89">
              <w:t>Hon Secretary</w:t>
            </w:r>
          </w:p>
        </w:tc>
        <w:tc>
          <w:tcPr>
            <w:tcW w:w="4678" w:type="dxa"/>
            <w:vAlign w:val="bottom"/>
          </w:tcPr>
          <w:p w14:paraId="6A02B8B4" w14:textId="77777777" w:rsidR="00746E18" w:rsidRPr="00E94A89" w:rsidRDefault="00746E18" w:rsidP="00F62688">
            <w:r w:rsidRPr="00E94A89">
              <w:t>Chan Hui Min (CHM)</w:t>
            </w:r>
          </w:p>
        </w:tc>
        <w:tc>
          <w:tcPr>
            <w:tcW w:w="2012" w:type="dxa"/>
          </w:tcPr>
          <w:p w14:paraId="0574B174" w14:textId="77777777" w:rsidR="00746E18" w:rsidRPr="00E94A89" w:rsidRDefault="00746E18" w:rsidP="00F62688"/>
        </w:tc>
      </w:tr>
      <w:tr w:rsidR="00746E18" w:rsidRPr="00E94A89" w14:paraId="661F2946" w14:textId="77777777" w:rsidTr="00E16B63">
        <w:tc>
          <w:tcPr>
            <w:tcW w:w="3111" w:type="dxa"/>
            <w:vAlign w:val="bottom"/>
          </w:tcPr>
          <w:p w14:paraId="3F1DDA4F" w14:textId="77777777" w:rsidR="00746E18" w:rsidRPr="00E94A89" w:rsidRDefault="00746E18" w:rsidP="00E16B63">
            <w:r w:rsidRPr="00E94A89">
              <w:t>Hon Treasurer</w:t>
            </w:r>
          </w:p>
        </w:tc>
        <w:tc>
          <w:tcPr>
            <w:tcW w:w="4678" w:type="dxa"/>
            <w:vAlign w:val="bottom"/>
          </w:tcPr>
          <w:p w14:paraId="774CD379" w14:textId="77777777" w:rsidR="00746E18" w:rsidRPr="00E94A89" w:rsidRDefault="00746E18" w:rsidP="00E16B63">
            <w:r w:rsidRPr="00E94A89">
              <w:t>Lin Hong Sui (LHS)</w:t>
            </w:r>
          </w:p>
        </w:tc>
        <w:tc>
          <w:tcPr>
            <w:tcW w:w="2012" w:type="dxa"/>
          </w:tcPr>
          <w:p w14:paraId="5959D3CC" w14:textId="77777777" w:rsidR="00746E18" w:rsidRPr="00E94A89" w:rsidRDefault="00746E18" w:rsidP="00E16B63"/>
        </w:tc>
      </w:tr>
      <w:tr w:rsidR="007C45CA" w:rsidRPr="00E94A89" w14:paraId="73D21B33" w14:textId="77777777" w:rsidTr="007250E8">
        <w:tc>
          <w:tcPr>
            <w:tcW w:w="3111" w:type="dxa"/>
            <w:vAlign w:val="bottom"/>
          </w:tcPr>
          <w:p w14:paraId="3C0257AC" w14:textId="77777777" w:rsidR="007C45CA" w:rsidRPr="00E94A89" w:rsidRDefault="007C45CA" w:rsidP="00A73E81">
            <w:r w:rsidRPr="00E94A89">
              <w:rPr>
                <w:color w:val="000000"/>
              </w:rPr>
              <w:t>Advisor</w:t>
            </w:r>
          </w:p>
        </w:tc>
        <w:tc>
          <w:tcPr>
            <w:tcW w:w="4678" w:type="dxa"/>
            <w:vAlign w:val="bottom"/>
          </w:tcPr>
          <w:p w14:paraId="40EA46DD" w14:textId="77777777" w:rsidR="007C45CA" w:rsidRPr="00E94A89" w:rsidRDefault="007C45CA" w:rsidP="00A73E81">
            <w:r w:rsidRPr="00E94A89">
              <w:rPr>
                <w:bCs/>
              </w:rPr>
              <w:t>Tan</w:t>
            </w:r>
            <w:r w:rsidRPr="00E94A89">
              <w:t xml:space="preserve"> Pei Ing (</w:t>
            </w:r>
            <w:r>
              <w:t>T</w:t>
            </w:r>
            <w:r w:rsidRPr="00E94A89">
              <w:t>PI)</w:t>
            </w:r>
          </w:p>
        </w:tc>
        <w:tc>
          <w:tcPr>
            <w:tcW w:w="2012" w:type="dxa"/>
          </w:tcPr>
          <w:p w14:paraId="76AD5CE8" w14:textId="77777777" w:rsidR="007C45CA" w:rsidRPr="00E94A89" w:rsidRDefault="007C45CA" w:rsidP="00A73E81"/>
        </w:tc>
      </w:tr>
      <w:tr w:rsidR="007C45CA" w:rsidRPr="00E94A89" w14:paraId="3F752061" w14:textId="77777777" w:rsidTr="007250E8">
        <w:tc>
          <w:tcPr>
            <w:tcW w:w="3111" w:type="dxa"/>
            <w:vAlign w:val="bottom"/>
          </w:tcPr>
          <w:p w14:paraId="32735CEE" w14:textId="77777777" w:rsidR="007C45CA" w:rsidRPr="00E94A89" w:rsidRDefault="007C45CA" w:rsidP="00A73E81">
            <w:r w:rsidRPr="00E94A89">
              <w:rPr>
                <w:color w:val="000000"/>
              </w:rPr>
              <w:t>Chair (ACAE)</w:t>
            </w:r>
          </w:p>
        </w:tc>
        <w:tc>
          <w:tcPr>
            <w:tcW w:w="4678" w:type="dxa"/>
            <w:vAlign w:val="bottom"/>
          </w:tcPr>
          <w:p w14:paraId="0EC0D63A" w14:textId="77777777" w:rsidR="007C45CA" w:rsidRPr="00E94A89" w:rsidRDefault="007C45CA" w:rsidP="00A73E81">
            <w:r w:rsidRPr="00E94A89">
              <w:t xml:space="preserve">Gyanendra </w:t>
            </w:r>
            <w:proofErr w:type="spellStart"/>
            <w:r w:rsidRPr="00E94A89">
              <w:t>Shekhawat</w:t>
            </w:r>
            <w:proofErr w:type="spellEnd"/>
            <w:r w:rsidRPr="00E94A89">
              <w:t xml:space="preserve"> (GS)</w:t>
            </w:r>
          </w:p>
        </w:tc>
        <w:tc>
          <w:tcPr>
            <w:tcW w:w="2012" w:type="dxa"/>
          </w:tcPr>
          <w:p w14:paraId="16E738A7" w14:textId="77777777" w:rsidR="007C45CA" w:rsidRPr="00E94A89" w:rsidRDefault="007C45CA" w:rsidP="00A73E81"/>
        </w:tc>
      </w:tr>
      <w:tr w:rsidR="007C45CA" w:rsidRPr="00E94A89" w14:paraId="7CC9F347" w14:textId="77777777" w:rsidTr="007250E8">
        <w:tc>
          <w:tcPr>
            <w:tcW w:w="3111" w:type="dxa"/>
            <w:vAlign w:val="bottom"/>
          </w:tcPr>
          <w:p w14:paraId="0C1C957C" w14:textId="77777777" w:rsidR="007C45CA" w:rsidRPr="00E94A89" w:rsidRDefault="007C45CA" w:rsidP="00A73E81">
            <w:r w:rsidRPr="00E94A89">
              <w:rPr>
                <w:color w:val="000000"/>
              </w:rPr>
              <w:t>Chair (ACSR)</w:t>
            </w:r>
          </w:p>
        </w:tc>
        <w:tc>
          <w:tcPr>
            <w:tcW w:w="4678" w:type="dxa"/>
            <w:vAlign w:val="bottom"/>
          </w:tcPr>
          <w:p w14:paraId="3F9F7B35" w14:textId="77777777" w:rsidR="007C45CA" w:rsidRPr="00E94A89" w:rsidRDefault="007C45CA" w:rsidP="00A73E81">
            <w:r w:rsidRPr="00E94A89">
              <w:t xml:space="preserve">Russell </w:t>
            </w:r>
            <w:proofErr w:type="spellStart"/>
            <w:r w:rsidRPr="00E94A89">
              <w:t>Dandeniya</w:t>
            </w:r>
            <w:proofErr w:type="spellEnd"/>
            <w:r w:rsidRPr="00E94A89">
              <w:t xml:space="preserve"> (RD)</w:t>
            </w:r>
          </w:p>
        </w:tc>
        <w:tc>
          <w:tcPr>
            <w:tcW w:w="2012" w:type="dxa"/>
          </w:tcPr>
          <w:p w14:paraId="64466CD4" w14:textId="77777777" w:rsidR="007C45CA" w:rsidRPr="00E94A89" w:rsidRDefault="007C45CA" w:rsidP="00A73E81"/>
        </w:tc>
      </w:tr>
      <w:tr w:rsidR="007C45CA" w:rsidRPr="00E94A89" w14:paraId="79E05AC8" w14:textId="77777777" w:rsidTr="007250E8">
        <w:tc>
          <w:tcPr>
            <w:tcW w:w="3111" w:type="dxa"/>
            <w:vAlign w:val="bottom"/>
          </w:tcPr>
          <w:p w14:paraId="6A86EB11" w14:textId="77777777" w:rsidR="007C45CA" w:rsidRPr="00E94A89" w:rsidRDefault="007C45CA" w:rsidP="00A73E81">
            <w:r w:rsidRPr="00E94A89">
              <w:rPr>
                <w:color w:val="000000"/>
              </w:rPr>
              <w:t>Chair (ACGSA)</w:t>
            </w:r>
          </w:p>
        </w:tc>
        <w:tc>
          <w:tcPr>
            <w:tcW w:w="4678" w:type="dxa"/>
            <w:vAlign w:val="bottom"/>
          </w:tcPr>
          <w:p w14:paraId="54F4EA2E" w14:textId="77777777" w:rsidR="007C45CA" w:rsidRPr="00E94A89" w:rsidRDefault="007C45CA" w:rsidP="00A73E81">
            <w:proofErr w:type="spellStart"/>
            <w:r w:rsidRPr="00E94A89">
              <w:t>Acharawan</w:t>
            </w:r>
            <w:proofErr w:type="spellEnd"/>
            <w:r w:rsidRPr="00E94A89">
              <w:t xml:space="preserve"> </w:t>
            </w:r>
            <w:proofErr w:type="spellStart"/>
            <w:r w:rsidRPr="00E94A89">
              <w:rPr>
                <w:bCs/>
              </w:rPr>
              <w:t>Chutarat</w:t>
            </w:r>
            <w:proofErr w:type="spellEnd"/>
            <w:r w:rsidRPr="00E94A89">
              <w:rPr>
                <w:bCs/>
              </w:rPr>
              <w:t xml:space="preserve"> (AC)</w:t>
            </w:r>
          </w:p>
        </w:tc>
        <w:tc>
          <w:tcPr>
            <w:tcW w:w="2012" w:type="dxa"/>
          </w:tcPr>
          <w:p w14:paraId="52C8BBFA" w14:textId="77777777" w:rsidR="007C45CA" w:rsidRPr="00E94A89" w:rsidRDefault="007C45CA" w:rsidP="00A73E81"/>
        </w:tc>
      </w:tr>
      <w:tr w:rsidR="007C45CA" w:rsidRPr="00E94A89" w14:paraId="5B15D23F" w14:textId="77777777" w:rsidTr="007250E8">
        <w:tc>
          <w:tcPr>
            <w:tcW w:w="3111" w:type="dxa"/>
            <w:vAlign w:val="bottom"/>
          </w:tcPr>
          <w:p w14:paraId="2F079940" w14:textId="77777777" w:rsidR="007C45CA" w:rsidRPr="00E94A89" w:rsidRDefault="007C45CA" w:rsidP="00A73E81">
            <w:r w:rsidRPr="00E94A89">
              <w:rPr>
                <w:color w:val="000000"/>
              </w:rPr>
              <w:t>Chair (ACYA)</w:t>
            </w:r>
          </w:p>
        </w:tc>
        <w:tc>
          <w:tcPr>
            <w:tcW w:w="4678" w:type="dxa"/>
            <w:vAlign w:val="bottom"/>
          </w:tcPr>
          <w:p w14:paraId="518F09FC" w14:textId="77777777" w:rsidR="007C45CA" w:rsidRPr="00E94A89" w:rsidRDefault="007C45CA" w:rsidP="00A73E81">
            <w:proofErr w:type="spellStart"/>
            <w:r w:rsidRPr="00E94A89">
              <w:t>Ridha</w:t>
            </w:r>
            <w:proofErr w:type="spellEnd"/>
            <w:r w:rsidRPr="00E94A89">
              <w:t xml:space="preserve"> Razak (RR)</w:t>
            </w:r>
          </w:p>
        </w:tc>
        <w:tc>
          <w:tcPr>
            <w:tcW w:w="2012" w:type="dxa"/>
          </w:tcPr>
          <w:p w14:paraId="777EEB4D" w14:textId="77777777" w:rsidR="007C45CA" w:rsidRPr="00E94A89" w:rsidRDefault="007C45CA" w:rsidP="00A73E81"/>
        </w:tc>
      </w:tr>
      <w:tr w:rsidR="00AB5B12" w:rsidRPr="00E94A89" w14:paraId="692D3159" w14:textId="77777777" w:rsidTr="00E92A97">
        <w:tc>
          <w:tcPr>
            <w:tcW w:w="3111" w:type="dxa"/>
          </w:tcPr>
          <w:p w14:paraId="64EFB5EB" w14:textId="77777777" w:rsidR="00AB5B12" w:rsidRPr="00E94A89" w:rsidRDefault="00AB5B12" w:rsidP="00E92A97">
            <w:r w:rsidRPr="00E94A89">
              <w:t>Chair (Fellowship)</w:t>
            </w:r>
          </w:p>
        </w:tc>
        <w:tc>
          <w:tcPr>
            <w:tcW w:w="4678" w:type="dxa"/>
          </w:tcPr>
          <w:p w14:paraId="5B22F1AE" w14:textId="77777777" w:rsidR="00AB5B12" w:rsidRPr="00E94A89" w:rsidRDefault="00AB5B12" w:rsidP="00E92A97">
            <w:r w:rsidRPr="00E94A89">
              <w:t xml:space="preserve">Qazi </w:t>
            </w:r>
            <w:proofErr w:type="spellStart"/>
            <w:r w:rsidRPr="00E94A89">
              <w:t>Arif</w:t>
            </w:r>
            <w:proofErr w:type="spellEnd"/>
            <w:r w:rsidRPr="00E94A89">
              <w:t xml:space="preserve"> (QA)</w:t>
            </w:r>
          </w:p>
        </w:tc>
        <w:tc>
          <w:tcPr>
            <w:tcW w:w="2012" w:type="dxa"/>
          </w:tcPr>
          <w:p w14:paraId="669E7CF8" w14:textId="77777777" w:rsidR="00AB5B12" w:rsidRPr="00E94A89" w:rsidRDefault="00AB5B12" w:rsidP="00E92A97"/>
        </w:tc>
      </w:tr>
      <w:tr w:rsidR="00D749C3" w:rsidRPr="00E94A89" w14:paraId="2CDC4B91" w14:textId="77777777" w:rsidTr="007250E8">
        <w:tc>
          <w:tcPr>
            <w:tcW w:w="3111" w:type="dxa"/>
            <w:vAlign w:val="bottom"/>
          </w:tcPr>
          <w:p w14:paraId="32271F17" w14:textId="77777777" w:rsidR="00D749C3" w:rsidRPr="00E94A89" w:rsidRDefault="00D749C3" w:rsidP="00D749C3"/>
        </w:tc>
        <w:tc>
          <w:tcPr>
            <w:tcW w:w="4678" w:type="dxa"/>
          </w:tcPr>
          <w:p w14:paraId="21E0854E" w14:textId="77777777" w:rsidR="00D749C3" w:rsidRPr="00E94A89" w:rsidRDefault="00D749C3" w:rsidP="00D749C3"/>
        </w:tc>
        <w:tc>
          <w:tcPr>
            <w:tcW w:w="2012" w:type="dxa"/>
          </w:tcPr>
          <w:p w14:paraId="3D66D3E8" w14:textId="77777777" w:rsidR="00D749C3" w:rsidRPr="00E94A89" w:rsidRDefault="00D749C3" w:rsidP="00D749C3"/>
        </w:tc>
      </w:tr>
      <w:tr w:rsidR="00D749C3" w:rsidRPr="00E94A89" w14:paraId="0FB54292" w14:textId="77777777" w:rsidTr="007250E8">
        <w:tc>
          <w:tcPr>
            <w:tcW w:w="3111" w:type="dxa"/>
          </w:tcPr>
          <w:p w14:paraId="0B92D391" w14:textId="77777777" w:rsidR="00D749C3" w:rsidRPr="00AB55D6" w:rsidRDefault="00D749C3" w:rsidP="00D749C3">
            <w:pPr>
              <w:rPr>
                <w:b/>
                <w:i/>
              </w:rPr>
            </w:pPr>
            <w:r w:rsidRPr="00AB55D6">
              <w:rPr>
                <w:b/>
                <w:i/>
              </w:rPr>
              <w:t>By Invitation</w:t>
            </w:r>
          </w:p>
        </w:tc>
        <w:tc>
          <w:tcPr>
            <w:tcW w:w="4678" w:type="dxa"/>
          </w:tcPr>
          <w:p w14:paraId="1ACB263D" w14:textId="77777777" w:rsidR="00D749C3" w:rsidRPr="00E94A89" w:rsidRDefault="00D749C3" w:rsidP="00D749C3"/>
        </w:tc>
        <w:tc>
          <w:tcPr>
            <w:tcW w:w="2012" w:type="dxa"/>
          </w:tcPr>
          <w:p w14:paraId="7E86AD5A" w14:textId="77777777" w:rsidR="00D749C3" w:rsidRPr="00E94A89" w:rsidRDefault="00D749C3" w:rsidP="00D749C3"/>
        </w:tc>
      </w:tr>
      <w:tr w:rsidR="00D749C3" w:rsidRPr="00E94A89" w14:paraId="7DE23C8B" w14:textId="77777777" w:rsidTr="007250E8">
        <w:tc>
          <w:tcPr>
            <w:tcW w:w="3111" w:type="dxa"/>
          </w:tcPr>
          <w:p w14:paraId="37C78BAB" w14:textId="75EB880C" w:rsidR="00D749C3" w:rsidRPr="000D2207" w:rsidRDefault="00D749C3" w:rsidP="00D749C3">
            <w:pPr>
              <w:rPr>
                <w:i/>
                <w:iCs/>
              </w:rPr>
            </w:pPr>
            <w:r w:rsidRPr="000D2207">
              <w:rPr>
                <w:i/>
                <w:iCs/>
              </w:rPr>
              <w:t>Observer</w:t>
            </w:r>
            <w:r w:rsidR="006D7BD2">
              <w:rPr>
                <w:i/>
                <w:iCs/>
              </w:rPr>
              <w:t>s</w:t>
            </w:r>
          </w:p>
        </w:tc>
        <w:tc>
          <w:tcPr>
            <w:tcW w:w="4678" w:type="dxa"/>
          </w:tcPr>
          <w:p w14:paraId="7D45F489" w14:textId="77777777" w:rsidR="00D749C3" w:rsidRPr="00E94A89" w:rsidRDefault="00D749C3" w:rsidP="00D749C3"/>
        </w:tc>
        <w:tc>
          <w:tcPr>
            <w:tcW w:w="2012" w:type="dxa"/>
          </w:tcPr>
          <w:p w14:paraId="7FC32EAA" w14:textId="77777777" w:rsidR="00D749C3" w:rsidRPr="00E94A89" w:rsidRDefault="00D749C3" w:rsidP="00D749C3"/>
        </w:tc>
      </w:tr>
      <w:tr w:rsidR="00D749C3" w:rsidRPr="002E4B06" w14:paraId="410E7F79" w14:textId="77777777" w:rsidTr="007250E8">
        <w:tc>
          <w:tcPr>
            <w:tcW w:w="3111" w:type="dxa"/>
            <w:vAlign w:val="bottom"/>
          </w:tcPr>
          <w:p w14:paraId="2AC1165E" w14:textId="77777777" w:rsidR="00D749C3" w:rsidRPr="002E4B06" w:rsidRDefault="00D749C3" w:rsidP="00D749C3">
            <w:r w:rsidRPr="002E4B06">
              <w:rPr>
                <w:lang w:val="en-SG"/>
              </w:rPr>
              <w:t>Tongji University</w:t>
            </w:r>
          </w:p>
        </w:tc>
        <w:tc>
          <w:tcPr>
            <w:tcW w:w="4678" w:type="dxa"/>
            <w:vAlign w:val="bottom"/>
          </w:tcPr>
          <w:p w14:paraId="4C83F0C2" w14:textId="1179F01E" w:rsidR="00D749C3" w:rsidRPr="002E4B06" w:rsidRDefault="00F6556E" w:rsidP="00D749C3">
            <w:r>
              <w:rPr>
                <w:lang w:val="en-SG"/>
              </w:rPr>
              <w:t>Zhou Ming Hao</w:t>
            </w:r>
            <w:r w:rsidR="00BA10BA">
              <w:rPr>
                <w:lang w:val="en-SG"/>
              </w:rPr>
              <w:t xml:space="preserve"> (</w:t>
            </w:r>
            <w:r>
              <w:rPr>
                <w:lang w:val="en-SG"/>
              </w:rPr>
              <w:t>ZMH</w:t>
            </w:r>
            <w:r w:rsidR="00BA10BA">
              <w:rPr>
                <w:lang w:val="en-SG"/>
              </w:rPr>
              <w:t>)</w:t>
            </w:r>
          </w:p>
        </w:tc>
        <w:tc>
          <w:tcPr>
            <w:tcW w:w="2012" w:type="dxa"/>
          </w:tcPr>
          <w:p w14:paraId="7CB82FCB" w14:textId="77777777" w:rsidR="00D749C3" w:rsidRPr="002E4B06" w:rsidRDefault="00D749C3" w:rsidP="00D749C3"/>
        </w:tc>
      </w:tr>
      <w:tr w:rsidR="00A10FD5" w:rsidRPr="002E4B06" w14:paraId="34D22B03" w14:textId="77777777" w:rsidTr="007250E8">
        <w:tc>
          <w:tcPr>
            <w:tcW w:w="3111" w:type="dxa"/>
            <w:vAlign w:val="bottom"/>
          </w:tcPr>
          <w:p w14:paraId="3F726DE3" w14:textId="02E85AFE" w:rsidR="00A10FD5" w:rsidRPr="002E4B06" w:rsidRDefault="00863EE9" w:rsidP="00D749C3">
            <w:pPr>
              <w:rPr>
                <w:lang w:val="en-SG"/>
              </w:rPr>
            </w:pPr>
            <w:r>
              <w:rPr>
                <w:lang w:val="en-SG"/>
              </w:rPr>
              <w:t>Deputy Chair (ACPP)</w:t>
            </w:r>
          </w:p>
        </w:tc>
        <w:tc>
          <w:tcPr>
            <w:tcW w:w="4678" w:type="dxa"/>
            <w:vAlign w:val="bottom"/>
          </w:tcPr>
          <w:p w14:paraId="23EE80F9" w14:textId="1F61BA46" w:rsidR="00A10FD5" w:rsidRDefault="00863EE9" w:rsidP="00D749C3">
            <w:pPr>
              <w:rPr>
                <w:lang w:val="en-SG"/>
              </w:rPr>
            </w:pPr>
            <w:r>
              <w:rPr>
                <w:lang w:val="en-SG"/>
              </w:rPr>
              <w:t>Mukul Goyal (MG)</w:t>
            </w:r>
          </w:p>
        </w:tc>
        <w:tc>
          <w:tcPr>
            <w:tcW w:w="2012" w:type="dxa"/>
          </w:tcPr>
          <w:p w14:paraId="0FD68C54" w14:textId="77777777" w:rsidR="00A10FD5" w:rsidRPr="002E4B06" w:rsidRDefault="00A10FD5" w:rsidP="00D749C3"/>
        </w:tc>
      </w:tr>
    </w:tbl>
    <w:p w14:paraId="3219828D" w14:textId="77777777" w:rsidR="001809B1" w:rsidRDefault="001809B1"/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4678"/>
        <w:gridCol w:w="2012"/>
      </w:tblGrid>
      <w:tr w:rsidR="00632CB7" w:rsidRPr="00E94A89" w14:paraId="0F9B67CD" w14:textId="77777777" w:rsidTr="00E92A97">
        <w:tc>
          <w:tcPr>
            <w:tcW w:w="3111" w:type="dxa"/>
            <w:vAlign w:val="bottom"/>
          </w:tcPr>
          <w:p w14:paraId="2CAF52F4" w14:textId="77777777" w:rsidR="00632CB7" w:rsidRPr="003C709B" w:rsidRDefault="00632CB7" w:rsidP="00E92A97">
            <w:pPr>
              <w:rPr>
                <w:b/>
                <w:bCs/>
                <w:i/>
                <w:iCs/>
              </w:rPr>
            </w:pPr>
            <w:r w:rsidRPr="003C709B">
              <w:rPr>
                <w:b/>
                <w:bCs/>
                <w:i/>
                <w:iCs/>
              </w:rPr>
              <w:t>Absent with apologies</w:t>
            </w:r>
          </w:p>
        </w:tc>
        <w:tc>
          <w:tcPr>
            <w:tcW w:w="4678" w:type="dxa"/>
          </w:tcPr>
          <w:p w14:paraId="5D0E1DA0" w14:textId="77777777" w:rsidR="00632CB7" w:rsidRPr="00E94A89" w:rsidRDefault="00632CB7" w:rsidP="00E92A97"/>
        </w:tc>
        <w:tc>
          <w:tcPr>
            <w:tcW w:w="2012" w:type="dxa"/>
          </w:tcPr>
          <w:p w14:paraId="01936BCE" w14:textId="77777777" w:rsidR="00632CB7" w:rsidRPr="00E94A89" w:rsidRDefault="00632CB7" w:rsidP="00E92A97"/>
        </w:tc>
      </w:tr>
      <w:tr w:rsidR="00632CB7" w:rsidRPr="00E94A89" w14:paraId="15F65A6B" w14:textId="77777777" w:rsidTr="00E92A97">
        <w:tc>
          <w:tcPr>
            <w:tcW w:w="3111" w:type="dxa"/>
            <w:vAlign w:val="bottom"/>
          </w:tcPr>
          <w:p w14:paraId="3C2BFB26" w14:textId="77777777" w:rsidR="00632CB7" w:rsidRPr="00E94A89" w:rsidRDefault="00632CB7" w:rsidP="00E92A97">
            <w:pPr>
              <w:rPr>
                <w:color w:val="000000"/>
              </w:rPr>
            </w:pPr>
            <w:r>
              <w:rPr>
                <w:color w:val="000000"/>
              </w:rPr>
              <w:t>Advisor</w:t>
            </w:r>
          </w:p>
        </w:tc>
        <w:tc>
          <w:tcPr>
            <w:tcW w:w="4678" w:type="dxa"/>
            <w:vAlign w:val="bottom"/>
          </w:tcPr>
          <w:p w14:paraId="7E4EADAD" w14:textId="77777777" w:rsidR="00632CB7" w:rsidRPr="00E94A89" w:rsidRDefault="00632CB7" w:rsidP="00E92A97">
            <w:proofErr w:type="spellStart"/>
            <w:r>
              <w:t>Kun</w:t>
            </w:r>
            <w:proofErr w:type="spellEnd"/>
            <w:r>
              <w:t xml:space="preserve"> Chang Yi (KCY)</w:t>
            </w:r>
          </w:p>
        </w:tc>
        <w:tc>
          <w:tcPr>
            <w:tcW w:w="2012" w:type="dxa"/>
          </w:tcPr>
          <w:p w14:paraId="2B69D3FD" w14:textId="77777777" w:rsidR="00632CB7" w:rsidRPr="00E94A89" w:rsidRDefault="00632CB7" w:rsidP="00E92A97"/>
        </w:tc>
      </w:tr>
      <w:tr w:rsidR="00A10FD5" w:rsidRPr="00E94A89" w14:paraId="1FD130FB" w14:textId="77777777" w:rsidTr="00A10FD5">
        <w:tc>
          <w:tcPr>
            <w:tcW w:w="3111" w:type="dxa"/>
            <w:vAlign w:val="bottom"/>
          </w:tcPr>
          <w:p w14:paraId="50763F89" w14:textId="77777777" w:rsidR="00A10FD5" w:rsidRPr="00A10FD5" w:rsidRDefault="00A10FD5" w:rsidP="0004175F">
            <w:pPr>
              <w:rPr>
                <w:color w:val="000000"/>
              </w:rPr>
            </w:pPr>
            <w:r w:rsidRPr="00E94A89">
              <w:rPr>
                <w:color w:val="000000"/>
              </w:rPr>
              <w:t>Chair (ACPP)</w:t>
            </w:r>
          </w:p>
        </w:tc>
        <w:tc>
          <w:tcPr>
            <w:tcW w:w="4678" w:type="dxa"/>
            <w:vAlign w:val="bottom"/>
          </w:tcPr>
          <w:p w14:paraId="63703E03" w14:textId="77777777" w:rsidR="00A10FD5" w:rsidRPr="00E94A89" w:rsidRDefault="00A10FD5" w:rsidP="0004175F">
            <w:proofErr w:type="spellStart"/>
            <w:r w:rsidRPr="00E94A89">
              <w:t>Dilip</w:t>
            </w:r>
            <w:proofErr w:type="spellEnd"/>
            <w:r w:rsidRPr="00E94A89">
              <w:t xml:space="preserve"> </w:t>
            </w:r>
            <w:r w:rsidRPr="00A10FD5">
              <w:t>Chatterjee (DC)</w:t>
            </w:r>
          </w:p>
        </w:tc>
        <w:tc>
          <w:tcPr>
            <w:tcW w:w="2012" w:type="dxa"/>
          </w:tcPr>
          <w:p w14:paraId="6407F1B9" w14:textId="77777777" w:rsidR="00A10FD5" w:rsidRPr="00E94A89" w:rsidRDefault="00A10FD5" w:rsidP="0004175F"/>
        </w:tc>
      </w:tr>
    </w:tbl>
    <w:p w14:paraId="5DE73C5C" w14:textId="77777777" w:rsidR="00C22BCA" w:rsidRPr="00C22BCA" w:rsidRDefault="00C22BCA" w:rsidP="00C22BCA"/>
    <w:p w14:paraId="209ECEAF" w14:textId="77777777" w:rsidR="00C22BCA" w:rsidRPr="00C22BCA" w:rsidRDefault="00C22BCA" w:rsidP="00C22BCA"/>
    <w:p w14:paraId="4CEA129A" w14:textId="77777777" w:rsidR="00C22BCA" w:rsidRPr="00C22BCA" w:rsidRDefault="00C22BCA" w:rsidP="00C22BCA"/>
    <w:p w14:paraId="6BA680A4" w14:textId="77777777" w:rsidR="00C22BCA" w:rsidRPr="00C22BCA" w:rsidRDefault="00C22BCA" w:rsidP="00C22BCA"/>
    <w:p w14:paraId="7A5CD9C0" w14:textId="77777777" w:rsidR="00C22BCA" w:rsidRPr="00C22BCA" w:rsidRDefault="00C22BCA" w:rsidP="00C22BCA"/>
    <w:p w14:paraId="30EB6915" w14:textId="77777777" w:rsidR="00C22BCA" w:rsidRPr="00C22BCA" w:rsidRDefault="00C22BCA" w:rsidP="00C22BCA"/>
    <w:p w14:paraId="58712BD0" w14:textId="77777777" w:rsidR="00C22BCA" w:rsidRPr="00C22BCA" w:rsidRDefault="00C22BCA" w:rsidP="00C22BCA"/>
    <w:p w14:paraId="17579F3D" w14:textId="77777777" w:rsidR="00C22BCA" w:rsidRPr="00C22BCA" w:rsidRDefault="00C22BCA" w:rsidP="00C22BCA"/>
    <w:p w14:paraId="5438DBE1" w14:textId="77777777" w:rsidR="00C22BCA" w:rsidRPr="00C22BCA" w:rsidRDefault="00C22BCA" w:rsidP="00C22BCA"/>
    <w:p w14:paraId="6495F78C" w14:textId="77777777" w:rsidR="00C22BCA" w:rsidRPr="00C22BCA" w:rsidRDefault="00C22BCA" w:rsidP="00C22BCA"/>
    <w:p w14:paraId="78849ADB" w14:textId="77777777" w:rsidR="00C22BCA" w:rsidRPr="00C22BCA" w:rsidRDefault="00C22BCA" w:rsidP="00C22BCA"/>
    <w:p w14:paraId="33D4BF50" w14:textId="77777777" w:rsidR="00C22BCA" w:rsidRPr="00C22BCA" w:rsidRDefault="00C22BCA" w:rsidP="00C22BCA"/>
    <w:p w14:paraId="67F4B9DB" w14:textId="1539D5F2" w:rsidR="00C22BCA" w:rsidRDefault="00C22BCA" w:rsidP="00C22BCA">
      <w:pPr>
        <w:tabs>
          <w:tab w:val="left" w:pos="2786"/>
        </w:tabs>
      </w:pPr>
      <w:r>
        <w:tab/>
      </w:r>
    </w:p>
    <w:p w14:paraId="6BA133AE" w14:textId="517A0A00" w:rsidR="00C22BCA" w:rsidRPr="00C22BCA" w:rsidRDefault="00C22BCA" w:rsidP="00C22BCA">
      <w:pPr>
        <w:tabs>
          <w:tab w:val="left" w:pos="2786"/>
        </w:tabs>
        <w:sectPr w:rsidR="00C22BCA" w:rsidRPr="00C22BCA">
          <w:headerReference w:type="default" r:id="rId7"/>
          <w:footerReference w:type="default" r:id="rId8"/>
          <w:pgSz w:w="11909" w:h="16834" w:code="9"/>
          <w:pgMar w:top="2448" w:right="720" w:bottom="864" w:left="1440" w:header="432" w:footer="864" w:gutter="0"/>
          <w:cols w:space="720"/>
        </w:sectPr>
      </w:pPr>
    </w:p>
    <w:tbl>
      <w:tblPr>
        <w:tblW w:w="9923" w:type="dxa"/>
        <w:tblBorders>
          <w:insideV w:val="single" w:sz="8" w:space="0" w:color="auto"/>
        </w:tblBorders>
        <w:tblLayout w:type="fixed"/>
        <w:tblCellMar>
          <w:left w:w="72" w:type="dxa"/>
          <w:right w:w="198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D54360" w:rsidRPr="00E94A89" w14:paraId="0109C33B" w14:textId="77777777" w:rsidTr="00084D44">
        <w:trPr>
          <w:trHeight w:val="3654"/>
          <w:tblHeader/>
        </w:trPr>
        <w:tc>
          <w:tcPr>
            <w:tcW w:w="8789" w:type="dxa"/>
            <w:tcBorders>
              <w:bottom w:val="nil"/>
            </w:tcBorders>
          </w:tcPr>
          <w:p w14:paraId="5E0F4546" w14:textId="290F0EC8" w:rsidR="00753CCD" w:rsidRDefault="00753CCD" w:rsidP="00753CC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ADOPTION OF MINUTES from last meeting</w:t>
            </w:r>
          </w:p>
          <w:p w14:paraId="3230571D" w14:textId="2CA2516B" w:rsidR="00294EC4" w:rsidRDefault="00E43919" w:rsidP="00601D4C">
            <w:pPr>
              <w:pStyle w:val="heading1b"/>
            </w:pPr>
            <w:r>
              <w:t xml:space="preserve">The minutes of the </w:t>
            </w:r>
            <w:r w:rsidR="00277E3E">
              <w:t>1</w:t>
            </w:r>
            <w:r w:rsidR="00DE33B2">
              <w:t>1</w:t>
            </w:r>
            <w:r w:rsidRPr="00E43919">
              <w:rPr>
                <w:vertAlign w:val="superscript"/>
              </w:rPr>
              <w:t>th</w:t>
            </w:r>
            <w:r>
              <w:t xml:space="preserve"> ARCASIA OB/CC meeting were adopted as proposed by </w:t>
            </w:r>
            <w:r w:rsidR="00F90111">
              <w:t>G</w:t>
            </w:r>
            <w:r w:rsidR="00FD1D26">
              <w:t>S</w:t>
            </w:r>
            <w:r w:rsidR="00501D35">
              <w:t xml:space="preserve"> </w:t>
            </w:r>
            <w:r>
              <w:t>and seconded by</w:t>
            </w:r>
            <w:r w:rsidR="00BF5337">
              <w:t xml:space="preserve"> </w:t>
            </w:r>
            <w:r w:rsidR="00FD1D26">
              <w:t>RD</w:t>
            </w:r>
            <w:r>
              <w:t>.</w:t>
            </w:r>
          </w:p>
          <w:p w14:paraId="736E3877" w14:textId="1B5694F0" w:rsidR="00A630A5" w:rsidRDefault="00A630A5" w:rsidP="00753CC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treasurer’s update</w:t>
            </w:r>
          </w:p>
          <w:p w14:paraId="639C7CF9" w14:textId="4AA41CFC" w:rsidR="00255A51" w:rsidRDefault="00255A51" w:rsidP="00255A51">
            <w:pPr>
              <w:pStyle w:val="Heading2"/>
            </w:pPr>
            <w:r>
              <w:t>Bank Account</w:t>
            </w:r>
          </w:p>
          <w:p w14:paraId="14F8DAFF" w14:textId="437DB408" w:rsidR="00255A51" w:rsidRDefault="00255A51" w:rsidP="00255A51">
            <w:pPr>
              <w:pStyle w:val="Heading3"/>
            </w:pPr>
            <w:r>
              <w:t>Process of fund transfer from PAM-ARCASIA account in progress</w:t>
            </w:r>
          </w:p>
          <w:p w14:paraId="48706CD9" w14:textId="367D3B86" w:rsidR="00255A51" w:rsidRDefault="00D1288D" w:rsidP="00255A51">
            <w:pPr>
              <w:pStyle w:val="Heading3"/>
            </w:pPr>
            <w:r>
              <w:t>Invoices to member institutes issued, in process of tracking</w:t>
            </w:r>
          </w:p>
          <w:p w14:paraId="7D6150DA" w14:textId="5CFF675D" w:rsidR="002520DB" w:rsidRDefault="009519FD" w:rsidP="00255A51">
            <w:pPr>
              <w:pStyle w:val="Heading3"/>
            </w:pPr>
            <w:r>
              <w:t xml:space="preserve">2020 Accounts to be </w:t>
            </w:r>
            <w:r w:rsidR="000D5362">
              <w:t xml:space="preserve">prepared. </w:t>
            </w:r>
            <w:r w:rsidR="00730E31">
              <w:t>Awards accounts to be consolidated</w:t>
            </w:r>
            <w:r w:rsidR="004A5CC8">
              <w:t>. Tabulate major cost items to be reported to Council</w:t>
            </w:r>
          </w:p>
          <w:p w14:paraId="65B38D6B" w14:textId="62B0F2EC" w:rsidR="004A5CC8" w:rsidRDefault="00506FAB" w:rsidP="00255A51">
            <w:pPr>
              <w:pStyle w:val="Heading3"/>
            </w:pPr>
            <w:r>
              <w:t>Prize money to be awarded to Student Competition winners</w:t>
            </w:r>
          </w:p>
          <w:p w14:paraId="3964440B" w14:textId="386D963F" w:rsidR="00A03C60" w:rsidRDefault="00A03C60" w:rsidP="00255A51">
            <w:pPr>
              <w:pStyle w:val="Heading3"/>
            </w:pPr>
            <w:r>
              <w:t xml:space="preserve">RS reported </w:t>
            </w:r>
            <w:r w:rsidR="00496F1D">
              <w:t>that AEA accounts also need to be reconciled with ARCASIA accounts</w:t>
            </w:r>
          </w:p>
          <w:p w14:paraId="5F29C0EE" w14:textId="1AF90CB9" w:rsidR="00496F1D" w:rsidRPr="00255A51" w:rsidRDefault="00496F1D" w:rsidP="00255A51">
            <w:pPr>
              <w:pStyle w:val="Heading3"/>
            </w:pPr>
            <w:r>
              <w:t>LHS to set up separate meeting with AEA on accounts.</w:t>
            </w:r>
          </w:p>
          <w:p w14:paraId="32CAF847" w14:textId="18E3BA49" w:rsidR="00D54360" w:rsidRDefault="00D07984" w:rsidP="00753CC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Special programs for 2020 across committees</w:t>
            </w:r>
          </w:p>
          <w:p w14:paraId="18F3EDD8" w14:textId="42C9B2D7" w:rsidR="007029FB" w:rsidRDefault="007029FB" w:rsidP="007029FB">
            <w:pPr>
              <w:pStyle w:val="Heading2"/>
            </w:pPr>
            <w:r>
              <w:t>ARCASIA Integrated program</w:t>
            </w:r>
          </w:p>
          <w:p w14:paraId="79DBD2BD" w14:textId="558D597C" w:rsidR="00782A55" w:rsidRDefault="00DE1E73" w:rsidP="00AD0504">
            <w:pPr>
              <w:pStyle w:val="Heading3"/>
            </w:pPr>
            <w:r>
              <w:t>The committee chairs</w:t>
            </w:r>
            <w:r w:rsidR="00980A30">
              <w:t xml:space="preserve"> update</w:t>
            </w:r>
            <w:r>
              <w:t>d</w:t>
            </w:r>
            <w:r w:rsidR="00980A30">
              <w:t xml:space="preserve"> </w:t>
            </w:r>
            <w:r w:rsidR="003C6E4C">
              <w:t>the program</w:t>
            </w:r>
            <w:r>
              <w:t xml:space="preserve"> as below:</w:t>
            </w:r>
          </w:p>
          <w:p w14:paraId="359F24DA" w14:textId="77777777" w:rsidR="00B47B4B" w:rsidRDefault="00B47B4B" w:rsidP="007443DC">
            <w:pPr>
              <w:pStyle w:val="Heading3"/>
              <w:numPr>
                <w:ilvl w:val="0"/>
                <w:numId w:val="0"/>
              </w:numPr>
            </w:pPr>
          </w:p>
          <w:tbl>
            <w:tblPr>
              <w:tblStyle w:val="TableGrid"/>
              <w:tblW w:w="7087" w:type="dxa"/>
              <w:tblInd w:w="1202" w:type="dxa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1269"/>
              <w:gridCol w:w="4827"/>
            </w:tblGrid>
            <w:tr w:rsidR="00B47B4B" w:rsidRPr="001310E3" w14:paraId="637EDF4C" w14:textId="77777777" w:rsidTr="008B292A">
              <w:tc>
                <w:tcPr>
                  <w:tcW w:w="7087" w:type="dxa"/>
                  <w:gridSpan w:val="3"/>
                </w:tcPr>
                <w:p w14:paraId="5E8D0828" w14:textId="18E98C47" w:rsidR="00B47B4B" w:rsidRDefault="00B47B4B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B47B4B">
                    <w:rPr>
                      <w:b/>
                      <w:bCs/>
                      <w:sz w:val="20"/>
                      <w:u w:val="single"/>
                    </w:rPr>
                    <w:t>2021</w:t>
                  </w:r>
                </w:p>
              </w:tc>
            </w:tr>
            <w:tr w:rsidR="001551E7" w:rsidRPr="001310E3" w14:paraId="4F1954E3" w14:textId="77777777" w:rsidTr="00291553">
              <w:tc>
                <w:tcPr>
                  <w:tcW w:w="991" w:type="dxa"/>
                </w:tcPr>
                <w:p w14:paraId="350D5DA5" w14:textId="76F56347" w:rsidR="001551E7" w:rsidRPr="00A41AE1" w:rsidRDefault="001551E7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16</w:t>
                  </w:r>
                </w:p>
              </w:tc>
              <w:tc>
                <w:tcPr>
                  <w:tcW w:w="1269" w:type="dxa"/>
                </w:tcPr>
                <w:p w14:paraId="5CCE5C1B" w14:textId="0654CD60" w:rsidR="001551E7" w:rsidRPr="00A41AE1" w:rsidRDefault="00271890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73B0577D" w14:textId="685C0C51" w:rsidR="001551E7" w:rsidRPr="00A41AE1" w:rsidRDefault="00A6272E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 xml:space="preserve">ACAE Student Competition </w:t>
                  </w:r>
                  <w:r w:rsidR="007D0C8D" w:rsidRPr="00A41AE1">
                    <w:rPr>
                      <w:sz w:val="20"/>
                    </w:rPr>
                    <w:t xml:space="preserve">Results announcement </w:t>
                  </w:r>
                  <w:r w:rsidRPr="00A41AE1">
                    <w:rPr>
                      <w:sz w:val="20"/>
                    </w:rPr>
                    <w:t>event</w:t>
                  </w:r>
                </w:p>
              </w:tc>
            </w:tr>
            <w:tr w:rsidR="00192DDA" w:rsidRPr="001310E3" w14:paraId="0F5299F3" w14:textId="77777777" w:rsidTr="00291553">
              <w:tc>
                <w:tcPr>
                  <w:tcW w:w="991" w:type="dxa"/>
                </w:tcPr>
                <w:p w14:paraId="3A87A0BD" w14:textId="0C150729" w:rsidR="00192DDA" w:rsidRPr="00A41AE1" w:rsidRDefault="00725BE3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23</w:t>
                  </w:r>
                </w:p>
              </w:tc>
              <w:tc>
                <w:tcPr>
                  <w:tcW w:w="1269" w:type="dxa"/>
                </w:tcPr>
                <w:p w14:paraId="002E3A4C" w14:textId="31C95495" w:rsidR="00192DDA" w:rsidRPr="00A41AE1" w:rsidRDefault="00725BE3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Fellowship</w:t>
                  </w:r>
                </w:p>
              </w:tc>
              <w:tc>
                <w:tcPr>
                  <w:tcW w:w="4827" w:type="dxa"/>
                </w:tcPr>
                <w:p w14:paraId="087F1B9A" w14:textId="06BF1344" w:rsidR="00192DDA" w:rsidRPr="00A41AE1" w:rsidRDefault="000E60B6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Webina</w:t>
                  </w:r>
                  <w:r w:rsidR="00372C9D" w:rsidRPr="00A41AE1">
                    <w:rPr>
                      <w:sz w:val="20"/>
                    </w:rPr>
                    <w:t>r</w:t>
                  </w:r>
                  <w:r w:rsidR="00152E22" w:rsidRPr="00A41AE1">
                    <w:rPr>
                      <w:sz w:val="20"/>
                    </w:rPr>
                    <w:t xml:space="preserve"> - Reflection on 50 years of ARCASIA</w:t>
                  </w:r>
                </w:p>
              </w:tc>
            </w:tr>
            <w:tr w:rsidR="000E60B6" w:rsidRPr="001310E3" w14:paraId="237832BA" w14:textId="77777777" w:rsidTr="00291553">
              <w:tc>
                <w:tcPr>
                  <w:tcW w:w="991" w:type="dxa"/>
                </w:tcPr>
                <w:p w14:paraId="2020FAE6" w14:textId="4A42CD4E" w:rsidR="000E60B6" w:rsidRPr="00A41AE1" w:rsidRDefault="002F7042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Jan 30</w:t>
                  </w:r>
                </w:p>
              </w:tc>
              <w:tc>
                <w:tcPr>
                  <w:tcW w:w="1269" w:type="dxa"/>
                </w:tcPr>
                <w:p w14:paraId="2C460BB8" w14:textId="5AB0EEEC" w:rsidR="000E60B6" w:rsidRPr="00A41AE1" w:rsidRDefault="000E60B6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27" w:type="dxa"/>
                </w:tcPr>
                <w:p w14:paraId="163C543C" w14:textId="7FCB07F8" w:rsidR="000E60B6" w:rsidRPr="00A41AE1" w:rsidRDefault="002F7042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OB Meeting</w:t>
                  </w:r>
                </w:p>
              </w:tc>
            </w:tr>
            <w:tr w:rsidR="001B6842" w:rsidRPr="001310E3" w14:paraId="597CC1DB" w14:textId="77777777" w:rsidTr="00291553">
              <w:tc>
                <w:tcPr>
                  <w:tcW w:w="991" w:type="dxa"/>
                </w:tcPr>
                <w:p w14:paraId="213E5295" w14:textId="17DB1CC0" w:rsidR="001B6842" w:rsidRPr="00A41AE1" w:rsidRDefault="001B6842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Feb 14</w:t>
                  </w:r>
                </w:p>
              </w:tc>
              <w:tc>
                <w:tcPr>
                  <w:tcW w:w="1269" w:type="dxa"/>
                </w:tcPr>
                <w:p w14:paraId="6EF2E562" w14:textId="187EB6DA" w:rsidR="001B6842" w:rsidRPr="00A41AE1" w:rsidRDefault="001B6842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7756D6D6" w14:textId="26625584" w:rsidR="001B6842" w:rsidRPr="00A41AE1" w:rsidRDefault="00C96D95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ARCASIA Student Competition Acknowledgement</w:t>
                  </w:r>
                </w:p>
              </w:tc>
            </w:tr>
            <w:tr w:rsidR="00592ADE" w:rsidRPr="001310E3" w14:paraId="64DD603B" w14:textId="77777777" w:rsidTr="00291553">
              <w:tc>
                <w:tcPr>
                  <w:tcW w:w="991" w:type="dxa"/>
                </w:tcPr>
                <w:p w14:paraId="55E84880" w14:textId="11EB9D6A" w:rsidR="00592ADE" w:rsidRPr="00A41AE1" w:rsidRDefault="00A41AE1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Feb 20</w:t>
                  </w:r>
                </w:p>
              </w:tc>
              <w:tc>
                <w:tcPr>
                  <w:tcW w:w="1269" w:type="dxa"/>
                </w:tcPr>
                <w:p w14:paraId="4B323728" w14:textId="5694408B" w:rsidR="00592ADE" w:rsidRPr="00A41AE1" w:rsidRDefault="00592ADE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27" w:type="dxa"/>
                </w:tcPr>
                <w:p w14:paraId="607ADF82" w14:textId="7219CE4B" w:rsidR="00592ADE" w:rsidRPr="00A41AE1" w:rsidRDefault="00A41AE1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OB Meeting</w:t>
                  </w:r>
                </w:p>
              </w:tc>
            </w:tr>
            <w:tr w:rsidR="00F9774E" w:rsidRPr="001310E3" w14:paraId="7DB909CE" w14:textId="77777777" w:rsidTr="00291553">
              <w:tc>
                <w:tcPr>
                  <w:tcW w:w="991" w:type="dxa"/>
                </w:tcPr>
                <w:p w14:paraId="7AD7B96B" w14:textId="789FBD9C" w:rsidR="00F9774E" w:rsidRPr="00A41AE1" w:rsidRDefault="00A41AE1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Feb 27</w:t>
                  </w:r>
                </w:p>
              </w:tc>
              <w:tc>
                <w:tcPr>
                  <w:tcW w:w="1269" w:type="dxa"/>
                </w:tcPr>
                <w:p w14:paraId="40F13EBF" w14:textId="77777777" w:rsidR="00F9774E" w:rsidRPr="00A41AE1" w:rsidRDefault="00F9774E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4827" w:type="dxa"/>
                </w:tcPr>
                <w:p w14:paraId="02010F6A" w14:textId="54B03D4B" w:rsidR="00F9774E" w:rsidRPr="00A41AE1" w:rsidRDefault="00A41AE1" w:rsidP="0070664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Interim Special Council meeting</w:t>
                  </w:r>
                </w:p>
              </w:tc>
            </w:tr>
            <w:tr w:rsidR="00A41AE1" w:rsidRPr="001310E3" w14:paraId="7B7EDEC3" w14:textId="77777777" w:rsidTr="00291553">
              <w:tc>
                <w:tcPr>
                  <w:tcW w:w="991" w:type="dxa"/>
                </w:tcPr>
                <w:p w14:paraId="1B4ACDBF" w14:textId="39B4786B" w:rsidR="00A41AE1" w:rsidRPr="00A41AE1" w:rsidRDefault="00C96D95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Mar 6</w:t>
                  </w:r>
                </w:p>
              </w:tc>
              <w:tc>
                <w:tcPr>
                  <w:tcW w:w="1269" w:type="dxa"/>
                </w:tcPr>
                <w:p w14:paraId="1FC3E02C" w14:textId="7D0A2086" w:rsidR="00A41AE1" w:rsidRPr="00A41AE1" w:rsidRDefault="00C96D95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387BABE9" w14:textId="26632B20" w:rsidR="00A41AE1" w:rsidRPr="00A41AE1" w:rsidRDefault="00C96D95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TOY Awards presentation, E-book launch</w:t>
                  </w:r>
                </w:p>
              </w:tc>
            </w:tr>
            <w:tr w:rsidR="00A41AE1" w:rsidRPr="001310E3" w14:paraId="2A325883" w14:textId="77777777" w:rsidTr="00291553">
              <w:tc>
                <w:tcPr>
                  <w:tcW w:w="991" w:type="dxa"/>
                </w:tcPr>
                <w:p w14:paraId="7BDC45EC" w14:textId="3DB81715" w:rsidR="00A41AE1" w:rsidRPr="00A41AE1" w:rsidRDefault="00A41AE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Mar 27</w:t>
                  </w:r>
                </w:p>
              </w:tc>
              <w:tc>
                <w:tcPr>
                  <w:tcW w:w="1269" w:type="dxa"/>
                </w:tcPr>
                <w:p w14:paraId="4C736485" w14:textId="5A5A68EE" w:rsidR="00A41AE1" w:rsidRPr="00A41AE1" w:rsidRDefault="00A41AE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>Fellowship</w:t>
                  </w:r>
                </w:p>
              </w:tc>
              <w:tc>
                <w:tcPr>
                  <w:tcW w:w="4827" w:type="dxa"/>
                </w:tcPr>
                <w:p w14:paraId="01E430D7" w14:textId="5978464E" w:rsidR="00A41AE1" w:rsidRPr="00A41AE1" w:rsidRDefault="00A41AE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A41AE1">
                    <w:rPr>
                      <w:sz w:val="20"/>
                    </w:rPr>
                    <w:t xml:space="preserve">Remembering </w:t>
                  </w:r>
                  <w:proofErr w:type="spellStart"/>
                  <w:r w:rsidRPr="00A41AE1">
                    <w:rPr>
                      <w:sz w:val="20"/>
                    </w:rPr>
                    <w:t>Djuhara</w:t>
                  </w:r>
                  <w:proofErr w:type="spellEnd"/>
                </w:p>
              </w:tc>
            </w:tr>
            <w:tr w:rsidR="00A41AE1" w:rsidRPr="00D30EFD" w14:paraId="3D3A9FF3" w14:textId="77777777" w:rsidTr="00291553">
              <w:tc>
                <w:tcPr>
                  <w:tcW w:w="991" w:type="dxa"/>
                </w:tcPr>
                <w:p w14:paraId="3A1884A6" w14:textId="4D6317D8" w:rsidR="00A41AE1" w:rsidRPr="00D30EFD" w:rsidRDefault="00C27CF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Apr 9-10</w:t>
                  </w:r>
                </w:p>
              </w:tc>
              <w:tc>
                <w:tcPr>
                  <w:tcW w:w="1269" w:type="dxa"/>
                </w:tcPr>
                <w:p w14:paraId="59A5A11B" w14:textId="341ADBB4" w:rsidR="00A41AE1" w:rsidRPr="00D30EFD" w:rsidRDefault="00C27CF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4222699E" w14:textId="4B0FB094" w:rsidR="00A41AE1" w:rsidRPr="00D30EFD" w:rsidRDefault="00D560C3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Teachers Training module – Online Training Workshop</w:t>
                  </w:r>
                </w:p>
              </w:tc>
            </w:tr>
            <w:tr w:rsidR="00A41AE1" w:rsidRPr="00D30EFD" w14:paraId="485C5A05" w14:textId="77777777" w:rsidTr="00291553">
              <w:tc>
                <w:tcPr>
                  <w:tcW w:w="991" w:type="dxa"/>
                </w:tcPr>
                <w:p w14:paraId="579D7EFB" w14:textId="22823AA5" w:rsidR="00A41AE1" w:rsidRPr="00D30EFD" w:rsidRDefault="00D560C3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May</w:t>
                  </w:r>
                </w:p>
              </w:tc>
              <w:tc>
                <w:tcPr>
                  <w:tcW w:w="1269" w:type="dxa"/>
                </w:tcPr>
                <w:p w14:paraId="501D58D2" w14:textId="4A1F1408" w:rsidR="00A41AE1" w:rsidRPr="00D30EFD" w:rsidRDefault="00D560C3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  <w:r w:rsidR="00291553" w:rsidRPr="00D30EFD">
                    <w:rPr>
                      <w:sz w:val="20"/>
                    </w:rPr>
                    <w:t>/ACPP/ACGSA</w:t>
                  </w:r>
                </w:p>
              </w:tc>
              <w:tc>
                <w:tcPr>
                  <w:tcW w:w="4827" w:type="dxa"/>
                </w:tcPr>
                <w:p w14:paraId="10E550E0" w14:textId="48870732" w:rsidR="00A41AE1" w:rsidRPr="00D30EFD" w:rsidRDefault="00291553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Collaborative Panel Discussion with ACPP and ACGSA</w:t>
                  </w:r>
                </w:p>
              </w:tc>
            </w:tr>
            <w:tr w:rsidR="00377E67" w:rsidRPr="00D30EFD" w14:paraId="5F726558" w14:textId="77777777" w:rsidTr="00291553">
              <w:tc>
                <w:tcPr>
                  <w:tcW w:w="991" w:type="dxa"/>
                </w:tcPr>
                <w:p w14:paraId="7A45E7C5" w14:textId="518C389E" w:rsidR="00377E67" w:rsidRPr="00D30EFD" w:rsidRDefault="00377E67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May</w:t>
                  </w:r>
                </w:p>
              </w:tc>
              <w:tc>
                <w:tcPr>
                  <w:tcW w:w="1269" w:type="dxa"/>
                </w:tcPr>
                <w:p w14:paraId="66D97C61" w14:textId="22C2BB01" w:rsidR="00377E67" w:rsidRPr="00D30EFD" w:rsidRDefault="00377E67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</w:t>
                  </w:r>
                  <w:r w:rsidR="00CE0AC0">
                    <w:rPr>
                      <w:sz w:val="20"/>
                    </w:rPr>
                    <w:t>SR</w:t>
                  </w:r>
                </w:p>
              </w:tc>
              <w:tc>
                <w:tcPr>
                  <w:tcW w:w="4827" w:type="dxa"/>
                </w:tcPr>
                <w:p w14:paraId="40859358" w14:textId="4DC81782" w:rsidR="00377E67" w:rsidRPr="00D30EFD" w:rsidRDefault="00CE0AC0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Virtual round table</w:t>
                  </w:r>
                </w:p>
              </w:tc>
            </w:tr>
            <w:tr w:rsidR="00A41AE1" w:rsidRPr="00D30EFD" w14:paraId="59EC04FB" w14:textId="77777777" w:rsidTr="00291553">
              <w:tc>
                <w:tcPr>
                  <w:tcW w:w="991" w:type="dxa"/>
                </w:tcPr>
                <w:p w14:paraId="1B735723" w14:textId="5CF25775" w:rsidR="00A41AE1" w:rsidRPr="00D30EFD" w:rsidRDefault="00980D9F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June</w:t>
                  </w:r>
                </w:p>
              </w:tc>
              <w:tc>
                <w:tcPr>
                  <w:tcW w:w="1269" w:type="dxa"/>
                </w:tcPr>
                <w:p w14:paraId="32E2A35F" w14:textId="1655DE2D" w:rsidR="00A41AE1" w:rsidRPr="00D30EFD" w:rsidRDefault="00980D9F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3BA23C31" w14:textId="1598C332" w:rsidR="00A41AE1" w:rsidRPr="00D30EFD" w:rsidRDefault="00980D9F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Architectural Studio Design</w:t>
                  </w:r>
                  <w:r w:rsidR="00F5672D" w:rsidRPr="00D30EFD">
                    <w:rPr>
                      <w:sz w:val="20"/>
                    </w:rPr>
                    <w:t xml:space="preserve"> – Design session for Students &amp; Lecturers</w:t>
                  </w:r>
                </w:p>
              </w:tc>
            </w:tr>
            <w:tr w:rsidR="00F5672D" w:rsidRPr="00D30EFD" w14:paraId="1A9BDDC5" w14:textId="77777777" w:rsidTr="00291553">
              <w:tc>
                <w:tcPr>
                  <w:tcW w:w="991" w:type="dxa"/>
                </w:tcPr>
                <w:p w14:paraId="598E508E" w14:textId="0560E8EB" w:rsidR="00F5672D" w:rsidRPr="00D30EFD" w:rsidRDefault="00F5672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July</w:t>
                  </w:r>
                  <w:r w:rsidR="0024665D" w:rsidRPr="00D30EFD">
                    <w:rPr>
                      <w:sz w:val="20"/>
                    </w:rPr>
                    <w:t xml:space="preserve"> 7-10</w:t>
                  </w:r>
                </w:p>
              </w:tc>
              <w:tc>
                <w:tcPr>
                  <w:tcW w:w="1269" w:type="dxa"/>
                </w:tcPr>
                <w:p w14:paraId="43B53087" w14:textId="266225AD" w:rsidR="00F5672D" w:rsidRPr="00D30EFD" w:rsidRDefault="00F5672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191375D3" w14:textId="667D9D12" w:rsidR="00F5672D" w:rsidRPr="00D30EFD" w:rsidRDefault="0024665D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Co-event with International Archite</w:t>
                  </w:r>
                  <w:r w:rsidR="00F841E8">
                    <w:rPr>
                      <w:sz w:val="20"/>
                    </w:rPr>
                    <w:t>c</w:t>
                  </w:r>
                  <w:r w:rsidRPr="00D30EFD">
                    <w:rPr>
                      <w:sz w:val="20"/>
                    </w:rPr>
                    <w:t>tural Education Conference</w:t>
                  </w:r>
                </w:p>
              </w:tc>
            </w:tr>
            <w:tr w:rsidR="0024665D" w:rsidRPr="00D30EFD" w14:paraId="05855396" w14:textId="77777777" w:rsidTr="00291553">
              <w:tc>
                <w:tcPr>
                  <w:tcW w:w="991" w:type="dxa"/>
                </w:tcPr>
                <w:p w14:paraId="4E0F974C" w14:textId="1126CEF4" w:rsidR="0024665D" w:rsidRPr="00D30EFD" w:rsidRDefault="00F841E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Aug</w:t>
                  </w:r>
                </w:p>
              </w:tc>
              <w:tc>
                <w:tcPr>
                  <w:tcW w:w="1269" w:type="dxa"/>
                </w:tcPr>
                <w:p w14:paraId="472C0DE2" w14:textId="2B887593" w:rsidR="0024665D" w:rsidRPr="00D30EFD" w:rsidRDefault="00F841E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ACPP/ACYA</w:t>
                  </w:r>
                </w:p>
              </w:tc>
              <w:tc>
                <w:tcPr>
                  <w:tcW w:w="4827" w:type="dxa"/>
                </w:tcPr>
                <w:p w14:paraId="001D77B0" w14:textId="088C600D" w:rsidR="0024665D" w:rsidRPr="00D30EFD" w:rsidRDefault="00F841E8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IT Adoption</w:t>
                  </w:r>
                </w:p>
              </w:tc>
            </w:tr>
            <w:tr w:rsidR="001B3F61" w:rsidRPr="001310E3" w14:paraId="61BD5354" w14:textId="77777777" w:rsidTr="00291553">
              <w:tc>
                <w:tcPr>
                  <w:tcW w:w="991" w:type="dxa"/>
                </w:tcPr>
                <w:p w14:paraId="34C8EA95" w14:textId="278F0AED" w:rsidR="001B3F61" w:rsidRPr="00D30EFD" w:rsidRDefault="001B3F6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October</w:t>
                  </w:r>
                </w:p>
              </w:tc>
              <w:tc>
                <w:tcPr>
                  <w:tcW w:w="1269" w:type="dxa"/>
                </w:tcPr>
                <w:p w14:paraId="1ADC16CB" w14:textId="7CFCCB01" w:rsidR="001B3F61" w:rsidRPr="00D30EFD" w:rsidRDefault="001B3F6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4827" w:type="dxa"/>
                </w:tcPr>
                <w:p w14:paraId="08633A39" w14:textId="03D6E0C4" w:rsidR="001B3F61" w:rsidRPr="00D30EFD" w:rsidRDefault="001B3F61" w:rsidP="00A41AE1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 w:rsidRPr="00D30EFD">
                    <w:rPr>
                      <w:sz w:val="20"/>
                    </w:rPr>
                    <w:t>Co-event with International Courtyard Symposium Melaka</w:t>
                  </w:r>
                </w:p>
              </w:tc>
            </w:tr>
          </w:tbl>
          <w:p w14:paraId="6A9A88E9" w14:textId="488676DA" w:rsidR="00DE52B8" w:rsidRDefault="00DE52B8" w:rsidP="00876612">
            <w:pPr>
              <w:pStyle w:val="Heading2"/>
            </w:pPr>
            <w:r>
              <w:t>ACAE</w:t>
            </w:r>
          </w:p>
          <w:p w14:paraId="698A770A" w14:textId="3B344738" w:rsidR="00DE52B8" w:rsidRDefault="00DE52B8" w:rsidP="00DE52B8">
            <w:pPr>
              <w:pStyle w:val="Heading3"/>
            </w:pPr>
            <w:r>
              <w:t>Preliminary program has an event organised each month until June 2021, anticipating online activities at least to</w:t>
            </w:r>
          </w:p>
          <w:p w14:paraId="5F9CF45A" w14:textId="4930672E" w:rsidR="00222DB9" w:rsidRDefault="00222DB9" w:rsidP="00DE52B8">
            <w:pPr>
              <w:pStyle w:val="Heading3"/>
            </w:pPr>
            <w:r>
              <w:t>RS Request more engagement with Zone C</w:t>
            </w:r>
          </w:p>
          <w:p w14:paraId="583381A2" w14:textId="60F33CA8" w:rsidR="00DE52B8" w:rsidRDefault="00DE52B8" w:rsidP="00876612">
            <w:pPr>
              <w:pStyle w:val="Heading2"/>
            </w:pPr>
            <w:r>
              <w:t>ACPP</w:t>
            </w:r>
          </w:p>
          <w:p w14:paraId="6E6AD6EA" w14:textId="1981A8FD" w:rsidR="00222DB9" w:rsidRDefault="00222DB9" w:rsidP="00222DB9">
            <w:pPr>
              <w:pStyle w:val="Heading3"/>
            </w:pPr>
            <w:r>
              <w:lastRenderedPageBreak/>
              <w:t>RS suggested engagement with ACYA for software</w:t>
            </w:r>
          </w:p>
          <w:p w14:paraId="1E3CA5D6" w14:textId="32364BA4" w:rsidR="00CA3C91" w:rsidRDefault="00CA3C91" w:rsidP="00222DB9">
            <w:pPr>
              <w:pStyle w:val="Heading3"/>
            </w:pPr>
            <w:r>
              <w:t xml:space="preserve">4 events </w:t>
            </w:r>
          </w:p>
          <w:p w14:paraId="7C3EED30" w14:textId="36F96AC4" w:rsidR="00222DB9" w:rsidRDefault="00217DE7" w:rsidP="00222DB9">
            <w:pPr>
              <w:pStyle w:val="Heading3"/>
            </w:pPr>
            <w:r>
              <w:t xml:space="preserve">ACPP/ACYA </w:t>
            </w:r>
            <w:r w:rsidR="00CA3C91">
              <w:t>July</w:t>
            </w:r>
          </w:p>
          <w:p w14:paraId="202BB9E0" w14:textId="5C08C2D0" w:rsidR="00DE52B8" w:rsidRDefault="0007407D" w:rsidP="00876612">
            <w:pPr>
              <w:pStyle w:val="Heading2"/>
            </w:pPr>
            <w:r>
              <w:t>ACGSA</w:t>
            </w:r>
          </w:p>
          <w:p w14:paraId="57267C2E" w14:textId="379CE1A1" w:rsidR="0007407D" w:rsidRDefault="0007407D" w:rsidP="0007407D">
            <w:pPr>
              <w:pStyle w:val="Heading3"/>
            </w:pPr>
            <w:r>
              <w:t xml:space="preserve">RS </w:t>
            </w:r>
            <w:r w:rsidR="002E0F2A">
              <w:t xml:space="preserve">recommended that ACGSA </w:t>
            </w:r>
            <w:r>
              <w:t xml:space="preserve">go beyond green rating tools to </w:t>
            </w:r>
            <w:r w:rsidR="002E0F2A">
              <w:t xml:space="preserve">incorporate </w:t>
            </w:r>
            <w:r>
              <w:t>UN SDG and Wellness</w:t>
            </w:r>
            <w:r w:rsidR="002E0F2A">
              <w:t xml:space="preserve"> issues in the topics for webinars.</w:t>
            </w:r>
          </w:p>
          <w:p w14:paraId="3EDC69E0" w14:textId="5F38F70A" w:rsidR="00876612" w:rsidRDefault="00876612" w:rsidP="00876612">
            <w:pPr>
              <w:pStyle w:val="Heading2"/>
            </w:pPr>
            <w:r>
              <w:t xml:space="preserve">ACSR </w:t>
            </w:r>
          </w:p>
          <w:p w14:paraId="276A33CB" w14:textId="583C9730" w:rsidR="0008076C" w:rsidRDefault="0008076C" w:rsidP="0008076C">
            <w:pPr>
              <w:pStyle w:val="Heading3"/>
            </w:pPr>
            <w:r>
              <w:t xml:space="preserve">COVID guidelines to be </w:t>
            </w:r>
            <w:r w:rsidR="002E0F2A">
              <w:t>launched during</w:t>
            </w:r>
            <w:r w:rsidR="007275D9">
              <w:t xml:space="preserve"> </w:t>
            </w:r>
            <w:r w:rsidR="002E0F2A">
              <w:t xml:space="preserve">Interim </w:t>
            </w:r>
            <w:r w:rsidR="007275D9">
              <w:t xml:space="preserve">Council </w:t>
            </w:r>
            <w:r w:rsidR="002E0F2A">
              <w:t xml:space="preserve">meeting on </w:t>
            </w:r>
            <w:r w:rsidR="007275D9">
              <w:t>27 Feb</w:t>
            </w:r>
            <w:r w:rsidR="002E0F2A">
              <w:t>.</w:t>
            </w:r>
          </w:p>
          <w:p w14:paraId="554D495F" w14:textId="2B539E53" w:rsidR="007275D9" w:rsidRDefault="00740E05" w:rsidP="00CF0524">
            <w:pPr>
              <w:pStyle w:val="Heading3"/>
            </w:pPr>
            <w:r>
              <w:t>RS gave direction for the guideline documents to be published and distributed a</w:t>
            </w:r>
            <w:r w:rsidR="00823338">
              <w:t>s a normal</w:t>
            </w:r>
            <w:r w:rsidR="009A2885">
              <w:t xml:space="preserve"> ARCASIA publication. Since the guidelines should be further adapted to the context of each country</w:t>
            </w:r>
            <w:r w:rsidR="00CF0524">
              <w:t xml:space="preserve"> and ARCASIA cannot oblige the member institutes to adopt the recommendations</w:t>
            </w:r>
            <w:r w:rsidR="009A2885">
              <w:t xml:space="preserve">, there is </w:t>
            </w:r>
            <w:r w:rsidR="00CF0524">
              <w:t>no need to create an ARCASIA resolution or charter.</w:t>
            </w:r>
          </w:p>
          <w:p w14:paraId="39827991" w14:textId="77777777" w:rsidR="00D6508E" w:rsidRDefault="00D6508E" w:rsidP="0008076C">
            <w:pPr>
              <w:pStyle w:val="Heading3"/>
            </w:pPr>
          </w:p>
          <w:p w14:paraId="2A836034" w14:textId="0736AC12" w:rsidR="009E3720" w:rsidRDefault="009E3720" w:rsidP="00876612">
            <w:pPr>
              <w:pStyle w:val="Heading2"/>
            </w:pPr>
            <w:r>
              <w:t xml:space="preserve">Report of </w:t>
            </w:r>
            <w:r w:rsidR="00DF5088">
              <w:t>conference on Urbanism</w:t>
            </w:r>
          </w:p>
          <w:p w14:paraId="78E59988" w14:textId="7D882480" w:rsidR="000E233E" w:rsidRPr="0006568E" w:rsidRDefault="009E3720" w:rsidP="00B8716D">
            <w:pPr>
              <w:pStyle w:val="Heading3"/>
              <w:numPr>
                <w:ilvl w:val="0"/>
                <w:numId w:val="0"/>
              </w:numPr>
              <w:ind w:left="1293"/>
            </w:pPr>
            <w:r>
              <w:rPr>
                <w:noProof/>
              </w:rPr>
              <w:drawing>
                <wp:inline distT="0" distB="0" distL="0" distR="0" wp14:anchorId="6AED3E6E" wp14:editId="6D6D45E9">
                  <wp:extent cx="5409565" cy="3043555"/>
                  <wp:effectExtent l="0" t="0" r="635" b="4445"/>
                  <wp:docPr id="2" name="Picture 2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applicatio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565" cy="304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nil"/>
            </w:tcBorders>
          </w:tcPr>
          <w:p w14:paraId="1B3FFE41" w14:textId="579F48C5" w:rsidR="000B4A62" w:rsidRPr="00503C8E" w:rsidRDefault="000B4A62" w:rsidP="002C34AD">
            <w:pPr>
              <w:pStyle w:val="action"/>
            </w:pPr>
          </w:p>
        </w:tc>
      </w:tr>
      <w:tr w:rsidR="00D54360" w:rsidRPr="00E94A89" w14:paraId="7FD1C1F0" w14:textId="77777777" w:rsidTr="00007FDF">
        <w:trPr>
          <w:tblHeader/>
        </w:trPr>
        <w:tc>
          <w:tcPr>
            <w:tcW w:w="8789" w:type="dxa"/>
          </w:tcPr>
          <w:p w14:paraId="030FC5BB" w14:textId="0A7599C8" w:rsidR="00DE0F2D" w:rsidRDefault="000B7C5A" w:rsidP="00665123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agenda for </w:t>
            </w:r>
            <w:r w:rsidR="005D0AA9">
              <w:rPr>
                <w:lang w:val="en-GB"/>
              </w:rPr>
              <w:t>CounCIL Meeting</w:t>
            </w:r>
          </w:p>
          <w:p w14:paraId="44D6C836" w14:textId="7F6A4869" w:rsidR="0064001B" w:rsidRDefault="000575E8" w:rsidP="0064001B">
            <w:pPr>
              <w:pStyle w:val="Heading2"/>
            </w:pPr>
            <w:r>
              <w:t>President’s welcome</w:t>
            </w:r>
          </w:p>
          <w:p w14:paraId="1495F9E9" w14:textId="1A297904" w:rsidR="0094525B" w:rsidRDefault="0064001B" w:rsidP="0064001B">
            <w:pPr>
              <w:pStyle w:val="Heading2"/>
            </w:pPr>
            <w:r>
              <w:t>Member institute update (no slides)</w:t>
            </w:r>
            <w:r w:rsidR="0036033F">
              <w:t xml:space="preserve"> (60 min)</w:t>
            </w:r>
          </w:p>
          <w:p w14:paraId="2E238B5B" w14:textId="17EF2FE2" w:rsidR="00DE0F2D" w:rsidRDefault="00B115C7" w:rsidP="00B115C7">
            <w:pPr>
              <w:pStyle w:val="Heading2"/>
            </w:pPr>
            <w:r>
              <w:t>Summary of Activities</w:t>
            </w:r>
            <w:r w:rsidR="009719FA">
              <w:t xml:space="preserve"> in 2020</w:t>
            </w:r>
            <w:r w:rsidR="003057FE">
              <w:t xml:space="preserve"> and plans for 2021</w:t>
            </w:r>
            <w:r w:rsidR="0036033F">
              <w:t xml:space="preserve"> (20 min)</w:t>
            </w:r>
          </w:p>
          <w:p w14:paraId="392E5DF9" w14:textId="06EE96DC" w:rsidR="00B115C7" w:rsidRDefault="00B115C7" w:rsidP="00B115C7">
            <w:pPr>
              <w:pStyle w:val="Heading2"/>
            </w:pPr>
            <w:r>
              <w:t xml:space="preserve">ACA19 </w:t>
            </w:r>
            <w:r w:rsidR="002D44D1">
              <w:t>program</w:t>
            </w:r>
            <w:r w:rsidR="00AB4E21">
              <w:t xml:space="preserve"> and format</w:t>
            </w:r>
            <w:r w:rsidR="0036033F">
              <w:t xml:space="preserve"> (20 min)</w:t>
            </w:r>
          </w:p>
          <w:p w14:paraId="1D3E48AE" w14:textId="5A6245FF" w:rsidR="00304C9A" w:rsidRDefault="00304C9A" w:rsidP="00B115C7">
            <w:pPr>
              <w:pStyle w:val="Heading2"/>
            </w:pPr>
            <w:r>
              <w:t>Forum</w:t>
            </w:r>
            <w:r w:rsidR="00E17177">
              <w:t>20 hosting</w:t>
            </w:r>
            <w:r>
              <w:t xml:space="preserve"> discussion</w:t>
            </w:r>
            <w:r w:rsidR="0036033F">
              <w:t xml:space="preserve"> (20 min)</w:t>
            </w:r>
          </w:p>
          <w:p w14:paraId="60A97846" w14:textId="36A929B5" w:rsidR="00343BE1" w:rsidRDefault="00343BE1" w:rsidP="00343BE1">
            <w:pPr>
              <w:pStyle w:val="Heading3"/>
            </w:pPr>
            <w:r>
              <w:t xml:space="preserve">Changes in Student competition </w:t>
            </w:r>
            <w:r w:rsidR="00B807FB">
              <w:t>guidelines to standardise prizes</w:t>
            </w:r>
          </w:p>
          <w:p w14:paraId="12B1C844" w14:textId="44BCF318" w:rsidR="00B807FB" w:rsidRDefault="00B807FB" w:rsidP="00343BE1">
            <w:pPr>
              <w:pStyle w:val="Heading3"/>
            </w:pPr>
            <w:r>
              <w:t>Changes in guidelines to include TOY</w:t>
            </w:r>
          </w:p>
          <w:p w14:paraId="0DD69EA2" w14:textId="2D24C4BF" w:rsidR="009C2130" w:rsidRDefault="009C2130" w:rsidP="00D60EA6">
            <w:pPr>
              <w:pStyle w:val="Heading2"/>
            </w:pPr>
            <w:r>
              <w:t>Launch of publications</w:t>
            </w:r>
            <w:r w:rsidR="0036033F">
              <w:t xml:space="preserve"> (5 min)</w:t>
            </w:r>
          </w:p>
          <w:p w14:paraId="18DF7FB5" w14:textId="5C94205A" w:rsidR="003057FE" w:rsidRDefault="00D60EA6" w:rsidP="009C2130">
            <w:pPr>
              <w:pStyle w:val="Heading3"/>
            </w:pPr>
            <w:r>
              <w:t>COVID-19 Guideline</w:t>
            </w:r>
            <w:r w:rsidR="000E420B">
              <w:t>s</w:t>
            </w:r>
          </w:p>
          <w:p w14:paraId="27114516" w14:textId="6EE26FFF" w:rsidR="009C2130" w:rsidRDefault="009C2130" w:rsidP="009C2130">
            <w:pPr>
              <w:pStyle w:val="Heading3"/>
            </w:pPr>
            <w:r>
              <w:t xml:space="preserve">Student </w:t>
            </w:r>
            <w:r w:rsidR="0055043D">
              <w:t>Competition E-book</w:t>
            </w:r>
          </w:p>
          <w:p w14:paraId="7FEF7920" w14:textId="345096A7" w:rsidR="0055043D" w:rsidRDefault="0055043D" w:rsidP="009C2130">
            <w:pPr>
              <w:pStyle w:val="Heading3"/>
            </w:pPr>
            <w:r>
              <w:t>TOY E-book</w:t>
            </w:r>
          </w:p>
          <w:p w14:paraId="564129D7" w14:textId="1BFD960B" w:rsidR="00795C9D" w:rsidRDefault="00F11086" w:rsidP="00D60EA6">
            <w:pPr>
              <w:pStyle w:val="Heading2"/>
            </w:pPr>
            <w:r>
              <w:t>Launch of AA Magazine</w:t>
            </w:r>
            <w:r w:rsidR="0036033F">
              <w:t xml:space="preserve"> (1 min)</w:t>
            </w:r>
          </w:p>
          <w:p w14:paraId="3594F2D4" w14:textId="1B2EC731" w:rsidR="00BA0EA6" w:rsidRDefault="00BA0EA6" w:rsidP="00D60EA6">
            <w:pPr>
              <w:pStyle w:val="Heading2"/>
            </w:pPr>
            <w:r>
              <w:t>Networking time</w:t>
            </w:r>
            <w:r w:rsidR="00AB4E21">
              <w:t xml:space="preserve"> (15 min)</w:t>
            </w:r>
          </w:p>
          <w:p w14:paraId="0E251F16" w14:textId="47E2CDE8" w:rsidR="00DE0F2D" w:rsidRDefault="00B115C7" w:rsidP="00665123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preliminary plans for 2021</w:t>
            </w:r>
          </w:p>
          <w:p w14:paraId="63021B9D" w14:textId="46A30237" w:rsidR="001B5915" w:rsidRDefault="001B5915" w:rsidP="001B5915">
            <w:pPr>
              <w:pStyle w:val="Heading2"/>
            </w:pPr>
            <w:r>
              <w:t xml:space="preserve">2021 context, </w:t>
            </w:r>
            <w:r w:rsidR="00853184">
              <w:t>Committee</w:t>
            </w:r>
            <w:r w:rsidR="00DF3B08">
              <w:t xml:space="preserve"> plans</w:t>
            </w:r>
          </w:p>
          <w:p w14:paraId="5C1A76E1" w14:textId="4AEC0ACB" w:rsidR="001B5915" w:rsidRDefault="001B5915" w:rsidP="001B5915">
            <w:pPr>
              <w:pStyle w:val="Heading2"/>
            </w:pPr>
            <w:r>
              <w:t>Transition</w:t>
            </w:r>
            <w:r w:rsidR="00853184">
              <w:t xml:space="preserve"> plan</w:t>
            </w:r>
            <w:r>
              <w:t xml:space="preserve"> to next</w:t>
            </w:r>
            <w:r w:rsidR="00853184">
              <w:t xml:space="preserve"> OB</w:t>
            </w:r>
          </w:p>
          <w:p w14:paraId="5C66F718" w14:textId="660F1D07" w:rsidR="004054F9" w:rsidRDefault="00A443D2" w:rsidP="001934D5">
            <w:pPr>
              <w:pStyle w:val="Heading3"/>
            </w:pPr>
            <w:r>
              <w:t xml:space="preserve">AA suggested that </w:t>
            </w:r>
            <w:r w:rsidR="009C1E3F">
              <w:t>Deputy Chairs</w:t>
            </w:r>
            <w:r w:rsidR="001934D5">
              <w:t xml:space="preserve"> </w:t>
            </w:r>
            <w:r w:rsidR="009C1E3F">
              <w:t xml:space="preserve">and </w:t>
            </w:r>
            <w:r>
              <w:t xml:space="preserve">the </w:t>
            </w:r>
            <w:r w:rsidR="009C1E3F">
              <w:t>upcoming Hon Treasurer, Hon Sec to be observers of OB meetings</w:t>
            </w:r>
            <w:r w:rsidR="00BE5E01">
              <w:t xml:space="preserve"> in later half of 2021</w:t>
            </w:r>
          </w:p>
          <w:p w14:paraId="5B030512" w14:textId="24B49304" w:rsidR="00BE5E01" w:rsidRPr="001B5915" w:rsidRDefault="001934D5" w:rsidP="004054F9">
            <w:pPr>
              <w:pStyle w:val="Heading3"/>
            </w:pPr>
            <w:r>
              <w:t xml:space="preserve">AA informed the meeting that the new </w:t>
            </w:r>
            <w:r w:rsidR="00825340">
              <w:t xml:space="preserve">Hon </w:t>
            </w:r>
            <w:r>
              <w:t>T</w:t>
            </w:r>
            <w:r w:rsidR="00825340">
              <w:t>reasur</w:t>
            </w:r>
            <w:r>
              <w:t>er</w:t>
            </w:r>
            <w:r w:rsidR="00825340">
              <w:t xml:space="preserve"> and Hon</w:t>
            </w:r>
            <w:r>
              <w:t xml:space="preserve"> S</w:t>
            </w:r>
            <w:r w:rsidR="00825340">
              <w:t>ec</w:t>
            </w:r>
            <w:r>
              <w:t>retary shall be</w:t>
            </w:r>
            <w:r w:rsidR="00825340">
              <w:t xml:space="preserve"> appoint</w:t>
            </w:r>
            <w:r>
              <w:t xml:space="preserve">ed </w:t>
            </w:r>
            <w:r w:rsidR="00825340">
              <w:t>by 6/2021</w:t>
            </w:r>
          </w:p>
          <w:p w14:paraId="1C9D11F9" w14:textId="24A5F7EE" w:rsidR="007D7C60" w:rsidRDefault="007D7C60" w:rsidP="00665123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update on architecture asia magazine</w:t>
            </w:r>
          </w:p>
          <w:p w14:paraId="0297DAB9" w14:textId="77777777" w:rsidR="009A36B9" w:rsidRDefault="00056446" w:rsidP="00A23ED7">
            <w:pPr>
              <w:pStyle w:val="Heading2"/>
            </w:pPr>
            <w:r>
              <w:t xml:space="preserve">Contract </w:t>
            </w:r>
            <w:r w:rsidR="005535EF">
              <w:t xml:space="preserve">review and </w:t>
            </w:r>
            <w:r>
              <w:t>acceptance</w:t>
            </w:r>
            <w:r w:rsidR="00A23ED7">
              <w:t xml:space="preserve"> </w:t>
            </w:r>
          </w:p>
          <w:p w14:paraId="219FC4DA" w14:textId="77777777" w:rsidR="001934D5" w:rsidRDefault="001934D5" w:rsidP="00607C01">
            <w:pPr>
              <w:pStyle w:val="Heading3"/>
            </w:pPr>
            <w:r>
              <w:t>OB reviewed the suggested changes to the AA Magazine contract.</w:t>
            </w:r>
          </w:p>
          <w:p w14:paraId="17017DBC" w14:textId="77777777" w:rsidR="00E01977" w:rsidRDefault="001934D5" w:rsidP="00FA5C2F">
            <w:pPr>
              <w:pStyle w:val="Heading3"/>
            </w:pPr>
            <w:r>
              <w:t>RS accepted the inclusion of an arbitration clause</w:t>
            </w:r>
            <w:r w:rsidR="00DE0E5E">
              <w:t xml:space="preserve"> </w:t>
            </w:r>
            <w:r>
              <w:t>but requested that the arbitration venue</w:t>
            </w:r>
            <w:r w:rsidR="00FA5C2F">
              <w:t>s include Singapore.</w:t>
            </w:r>
          </w:p>
          <w:p w14:paraId="60A080A6" w14:textId="77777777" w:rsidR="00431D12" w:rsidRDefault="0063114F" w:rsidP="00431D12">
            <w:pPr>
              <w:pStyle w:val="Heading2"/>
            </w:pPr>
            <w:r>
              <w:t>Update of progress</w:t>
            </w:r>
          </w:p>
          <w:p w14:paraId="4A83B02B" w14:textId="77777777" w:rsidR="003C6C83" w:rsidRDefault="006A43D1" w:rsidP="00E455EE">
            <w:pPr>
              <w:pStyle w:val="Heading3"/>
            </w:pPr>
            <w:r>
              <w:t>Web portal to be launched in Feb</w:t>
            </w:r>
          </w:p>
          <w:p w14:paraId="2BD2DF35" w14:textId="66C78B4D" w:rsidR="006A43D1" w:rsidRPr="00E9174E" w:rsidRDefault="006A43D1" w:rsidP="00E455EE">
            <w:pPr>
              <w:pStyle w:val="Heading3"/>
            </w:pPr>
            <w:r>
              <w:t xml:space="preserve">2 issues </w:t>
            </w:r>
          </w:p>
        </w:tc>
        <w:tc>
          <w:tcPr>
            <w:tcW w:w="1134" w:type="dxa"/>
          </w:tcPr>
          <w:p w14:paraId="53C9CD31" w14:textId="41523C58" w:rsidR="000B4A62" w:rsidRPr="00503C8E" w:rsidRDefault="000B4A62" w:rsidP="00ED47DC">
            <w:pPr>
              <w:pStyle w:val="action"/>
            </w:pPr>
          </w:p>
        </w:tc>
      </w:tr>
      <w:tr w:rsidR="00020DBC" w:rsidRPr="00E94A89" w14:paraId="64369CD1" w14:textId="77777777" w:rsidTr="00007FDF">
        <w:trPr>
          <w:tblHeader/>
        </w:trPr>
        <w:tc>
          <w:tcPr>
            <w:tcW w:w="8789" w:type="dxa"/>
          </w:tcPr>
          <w:p w14:paraId="4C2CD91F" w14:textId="2017D54C" w:rsidR="003F629F" w:rsidRDefault="00020DBC" w:rsidP="004D193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KAU (DP</w:t>
            </w:r>
            <w:r w:rsidR="00A679C9">
              <w:rPr>
                <w:lang w:val="en-GB"/>
              </w:rPr>
              <w:t>Rk</w:t>
            </w:r>
            <w:r>
              <w:rPr>
                <w:lang w:val="en-GB"/>
              </w:rPr>
              <w:t>) joining ARCASIA</w:t>
            </w:r>
          </w:p>
          <w:p w14:paraId="6AE87A99" w14:textId="3B6BACF5" w:rsidR="00E166B1" w:rsidRPr="002E2240" w:rsidRDefault="00E166B1" w:rsidP="003F778F">
            <w:pPr>
              <w:pStyle w:val="Heading3"/>
            </w:pPr>
          </w:p>
        </w:tc>
        <w:tc>
          <w:tcPr>
            <w:tcW w:w="1134" w:type="dxa"/>
          </w:tcPr>
          <w:p w14:paraId="73B43A89" w14:textId="6F3EF0BD" w:rsidR="00436829" w:rsidRPr="00503C8E" w:rsidRDefault="00436829" w:rsidP="00ED47DC">
            <w:pPr>
              <w:pStyle w:val="action"/>
            </w:pPr>
          </w:p>
        </w:tc>
      </w:tr>
      <w:tr w:rsidR="00325C57" w:rsidRPr="00E94A89" w14:paraId="16BAB7A8" w14:textId="77777777" w:rsidTr="00007FDF">
        <w:trPr>
          <w:tblHeader/>
        </w:trPr>
        <w:tc>
          <w:tcPr>
            <w:tcW w:w="8789" w:type="dxa"/>
          </w:tcPr>
          <w:p w14:paraId="426734D6" w14:textId="77777777" w:rsidR="00325C57" w:rsidRDefault="00325C57" w:rsidP="006C07E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ARCASIA foundation</w:t>
            </w:r>
          </w:p>
          <w:p w14:paraId="1AB23EAF" w14:textId="77777777" w:rsidR="0018719B" w:rsidRDefault="00857434" w:rsidP="00D86D27">
            <w:pPr>
              <w:pStyle w:val="Heading2"/>
            </w:pPr>
            <w:r>
              <w:t>Barry Will Prize</w:t>
            </w:r>
          </w:p>
          <w:p w14:paraId="066086B3" w14:textId="4FB05C39" w:rsidR="000F0964" w:rsidRPr="00BB5895" w:rsidRDefault="000F0964" w:rsidP="00D86D27">
            <w:pPr>
              <w:pStyle w:val="Heading2"/>
            </w:pPr>
            <w:r>
              <w:t>Proposed meeting dates with Joseph Kwan 2 Feb</w:t>
            </w:r>
          </w:p>
        </w:tc>
        <w:tc>
          <w:tcPr>
            <w:tcW w:w="1134" w:type="dxa"/>
          </w:tcPr>
          <w:p w14:paraId="401C3F71" w14:textId="1CEF3C83" w:rsidR="00B02BAE" w:rsidRPr="00503C8E" w:rsidRDefault="00B02BAE" w:rsidP="00ED47DC">
            <w:pPr>
              <w:pStyle w:val="action"/>
            </w:pPr>
          </w:p>
        </w:tc>
      </w:tr>
      <w:tr w:rsidR="001755D8" w:rsidRPr="00E94A89" w14:paraId="13B5ED00" w14:textId="77777777" w:rsidTr="00D86D27">
        <w:trPr>
          <w:trHeight w:val="850"/>
          <w:tblHeader/>
        </w:trPr>
        <w:tc>
          <w:tcPr>
            <w:tcW w:w="8789" w:type="dxa"/>
          </w:tcPr>
          <w:p w14:paraId="14817BD1" w14:textId="77777777" w:rsidR="000132DF" w:rsidRDefault="001755D8" w:rsidP="00D86D2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ACA19 Update</w:t>
            </w:r>
          </w:p>
          <w:p w14:paraId="1468EB0B" w14:textId="77777777" w:rsidR="00542A51" w:rsidRDefault="00542A51" w:rsidP="00DF5088">
            <w:pPr>
              <w:pStyle w:val="Heading2"/>
            </w:pPr>
            <w:r>
              <w:t>Program</w:t>
            </w:r>
          </w:p>
          <w:p w14:paraId="25094191" w14:textId="2DAC63B7" w:rsidR="00DF5088" w:rsidRDefault="00542A51" w:rsidP="00127288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2A502ED1" wp14:editId="53765CEA">
                  <wp:extent cx="4057225" cy="2145057"/>
                  <wp:effectExtent l="0" t="0" r="0" b="1270"/>
                  <wp:docPr id="3" name="Picture 3" descr="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imelin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38" cy="214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A31EE" w14:textId="00C5592B" w:rsidR="00127288" w:rsidRDefault="00AE0F58" w:rsidP="00DF5088">
            <w:pPr>
              <w:pStyle w:val="Heading2"/>
            </w:pPr>
            <w:r>
              <w:t>Concerns by ASC</w:t>
            </w:r>
          </w:p>
          <w:p w14:paraId="2DFA6FD5" w14:textId="16D42275" w:rsidR="00AE0F58" w:rsidRDefault="00AE0F58" w:rsidP="00AE0F58">
            <w:pPr>
              <w:pStyle w:val="Heading3"/>
            </w:pPr>
            <w:r>
              <w:t>Hybrid conference may be a reality</w:t>
            </w:r>
            <w:r w:rsidR="00D7048E">
              <w:rPr>
                <w:noProof/>
              </w:rPr>
              <w:drawing>
                <wp:inline distT="0" distB="0" distL="0" distR="0" wp14:anchorId="633AA7D0" wp14:editId="23E8F770">
                  <wp:extent cx="5409565" cy="2990215"/>
                  <wp:effectExtent l="0" t="0" r="635" b="0"/>
                  <wp:docPr id="5" name="Picture 5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Graphical user interface, text, application, email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565" cy="299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9C8C3" w14:textId="1A75BABE" w:rsidR="00542A51" w:rsidRPr="00DF5088" w:rsidRDefault="000658BB" w:rsidP="00AE0F58">
            <w:pPr>
              <w:pStyle w:val="Heading3"/>
            </w:pPr>
            <w:r>
              <w:rPr>
                <w:noProof/>
              </w:rPr>
              <w:lastRenderedPageBreak/>
              <w:drawing>
                <wp:inline distT="0" distB="0" distL="0" distR="0" wp14:anchorId="3189D308" wp14:editId="2594D84E">
                  <wp:extent cx="5409565" cy="2856865"/>
                  <wp:effectExtent l="0" t="0" r="635" b="635"/>
                  <wp:docPr id="4" name="Picture 4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raphical user interface, text, application, email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5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57ADDD" w14:textId="77777777" w:rsidR="001755D8" w:rsidRPr="00503C8E" w:rsidRDefault="001755D8" w:rsidP="00ED47DC">
            <w:pPr>
              <w:pStyle w:val="action"/>
            </w:pPr>
          </w:p>
        </w:tc>
      </w:tr>
      <w:tr w:rsidR="00AE0F58" w:rsidRPr="00E94A89" w14:paraId="2BA94482" w14:textId="77777777" w:rsidTr="00D86D27">
        <w:trPr>
          <w:trHeight w:val="850"/>
          <w:tblHeader/>
        </w:trPr>
        <w:tc>
          <w:tcPr>
            <w:tcW w:w="8789" w:type="dxa"/>
          </w:tcPr>
          <w:p w14:paraId="6C435DBF" w14:textId="0A08C776" w:rsidR="00F51F3D" w:rsidRDefault="00F51F3D" w:rsidP="00AE0F58">
            <w:pPr>
              <w:pStyle w:val="Heading3"/>
            </w:pPr>
            <w:r>
              <w:t>OB</w:t>
            </w:r>
            <w:r w:rsidR="005F3680">
              <w:t xml:space="preserve"> does not object</w:t>
            </w:r>
            <w:r w:rsidR="00490AFE">
              <w:t xml:space="preserve"> to ASC’s proposal to organise a hybrid format</w:t>
            </w:r>
          </w:p>
          <w:p w14:paraId="75B3BF29" w14:textId="1B281892" w:rsidR="00944D81" w:rsidRDefault="0082579F" w:rsidP="00AE0F58">
            <w:pPr>
              <w:pStyle w:val="Heading3"/>
            </w:pPr>
            <w:r>
              <w:t xml:space="preserve">CHM suggested that the cost of the hybrid format should still be </w:t>
            </w:r>
            <w:r w:rsidR="003A7DC3">
              <w:t>taken up by ASC</w:t>
            </w:r>
          </w:p>
          <w:p w14:paraId="008FE994" w14:textId="3E525C89" w:rsidR="003A7DC3" w:rsidRDefault="009924F3" w:rsidP="00AE0F58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78B4C823" wp14:editId="1692EF04">
                  <wp:extent cx="5409565" cy="2675255"/>
                  <wp:effectExtent l="0" t="0" r="635" b="4445"/>
                  <wp:docPr id="6" name="Picture 6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char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565" cy="267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00898A" w14:textId="77777777" w:rsidR="00AE0F58" w:rsidRPr="00503C8E" w:rsidRDefault="00AE0F58" w:rsidP="00ED47DC">
            <w:pPr>
              <w:pStyle w:val="action"/>
            </w:pPr>
          </w:p>
        </w:tc>
      </w:tr>
      <w:tr w:rsidR="000D4382" w:rsidRPr="00E94A89" w14:paraId="44206A64" w14:textId="77777777" w:rsidTr="00D86D27">
        <w:trPr>
          <w:trHeight w:val="850"/>
          <w:tblHeader/>
        </w:trPr>
        <w:tc>
          <w:tcPr>
            <w:tcW w:w="8789" w:type="dxa"/>
          </w:tcPr>
          <w:p w14:paraId="5C5DA544" w14:textId="23D1F876" w:rsidR="000D4382" w:rsidRDefault="000D4382" w:rsidP="00AE0F58">
            <w:pPr>
              <w:pStyle w:val="Heading3"/>
            </w:pPr>
            <w:r>
              <w:t>Adopting guideline to accept online meetings as valid as physical</w:t>
            </w:r>
          </w:p>
          <w:p w14:paraId="0AA94F50" w14:textId="77777777" w:rsidR="000D4382" w:rsidRDefault="000D314C" w:rsidP="00AE0F58">
            <w:pPr>
              <w:pStyle w:val="Heading3"/>
            </w:pPr>
            <w:r>
              <w:t>Identify framework</w:t>
            </w:r>
          </w:p>
          <w:p w14:paraId="3D5709F2" w14:textId="77777777" w:rsidR="000D314C" w:rsidRDefault="00E41518" w:rsidP="00AE0F58">
            <w:pPr>
              <w:pStyle w:val="Heading3"/>
            </w:pPr>
            <w:r>
              <w:t>To be presented at 27 Feb</w:t>
            </w:r>
            <w:r w:rsidR="0064737B">
              <w:t xml:space="preserve"> Council</w:t>
            </w:r>
          </w:p>
          <w:p w14:paraId="6496D78C" w14:textId="72D8010A" w:rsidR="0064737B" w:rsidRDefault="007C2ED6" w:rsidP="00AE0F58">
            <w:pPr>
              <w:pStyle w:val="Heading3"/>
            </w:pPr>
            <w:r>
              <w:t>OB meeting 20 Feb</w:t>
            </w:r>
            <w:r w:rsidR="00E6351B">
              <w:t xml:space="preserve"> to deliberate on ACA19</w:t>
            </w:r>
          </w:p>
          <w:p w14:paraId="72167FB1" w14:textId="57A4B3E9" w:rsidR="007C2ED6" w:rsidRDefault="007C2ED6" w:rsidP="00AE0F58">
            <w:pPr>
              <w:pStyle w:val="Heading3"/>
            </w:pPr>
          </w:p>
        </w:tc>
        <w:tc>
          <w:tcPr>
            <w:tcW w:w="1134" w:type="dxa"/>
          </w:tcPr>
          <w:p w14:paraId="642D97AB" w14:textId="77777777" w:rsidR="000D4382" w:rsidRPr="00503C8E" w:rsidRDefault="000D4382" w:rsidP="00ED47DC">
            <w:pPr>
              <w:pStyle w:val="action"/>
            </w:pPr>
          </w:p>
        </w:tc>
      </w:tr>
      <w:tr w:rsidR="001755D8" w:rsidRPr="00E94A89" w14:paraId="3573B322" w14:textId="77777777" w:rsidTr="00007FDF">
        <w:trPr>
          <w:tblHeader/>
        </w:trPr>
        <w:tc>
          <w:tcPr>
            <w:tcW w:w="8789" w:type="dxa"/>
          </w:tcPr>
          <w:p w14:paraId="4C78B7F1" w14:textId="77777777" w:rsidR="001755D8" w:rsidRDefault="001755D8" w:rsidP="001755D8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AAA update</w:t>
            </w:r>
          </w:p>
          <w:p w14:paraId="1A2EFBA1" w14:textId="35E1DDD1" w:rsidR="00B44564" w:rsidRDefault="00B44564" w:rsidP="00825368">
            <w:pPr>
              <w:pStyle w:val="Heading2"/>
            </w:pPr>
            <w:r>
              <w:t>Analysis of Participation</w:t>
            </w:r>
          </w:p>
          <w:p w14:paraId="70ABF1D8" w14:textId="17524CD0" w:rsidR="00825368" w:rsidRDefault="00DB5149" w:rsidP="00825368">
            <w:pPr>
              <w:pStyle w:val="Heading2"/>
            </w:pPr>
            <w:r>
              <w:t xml:space="preserve">Analysis of </w:t>
            </w:r>
            <w:r w:rsidR="00B44564">
              <w:t>AAA 2020 results</w:t>
            </w:r>
          </w:p>
          <w:p w14:paraId="26817D8B" w14:textId="70832F48" w:rsidR="00424C91" w:rsidRDefault="00DB5149" w:rsidP="001B39FD">
            <w:pPr>
              <w:pStyle w:val="Heading2"/>
              <w:numPr>
                <w:ilvl w:val="0"/>
                <w:numId w:val="0"/>
              </w:numPr>
              <w:ind w:left="431"/>
            </w:pPr>
            <w:r>
              <w:rPr>
                <w:noProof/>
              </w:rPr>
              <w:drawing>
                <wp:inline distT="0" distB="0" distL="0" distR="0" wp14:anchorId="6A48E86B" wp14:editId="09567BD4">
                  <wp:extent cx="5133805" cy="1897002"/>
                  <wp:effectExtent l="0" t="0" r="0" b="0"/>
                  <wp:docPr id="1" name="Picture 1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able&#10;&#10;Description automatically generated"/>
                          <pic:cNvPicPr/>
                        </pic:nvPicPr>
                        <pic:blipFill rotWithShape="1">
                          <a:blip r:embed="rId14"/>
                          <a:srcRect l="3887" t="24276" r="4473" b="14891"/>
                          <a:stretch/>
                        </pic:blipFill>
                        <pic:spPr bwMode="auto">
                          <a:xfrm>
                            <a:off x="0" y="0"/>
                            <a:ext cx="5201122" cy="192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C0AB93" w14:textId="77777777" w:rsidR="005F06DC" w:rsidRDefault="005F06DC" w:rsidP="005F06DC">
            <w:pPr>
              <w:pStyle w:val="Heading2"/>
            </w:pPr>
            <w:r>
              <w:t>Preparation for AAA 2021</w:t>
            </w:r>
          </w:p>
          <w:p w14:paraId="2EA22078" w14:textId="1DD8AE78" w:rsidR="005F06DC" w:rsidRDefault="001C21CB" w:rsidP="005F06DC">
            <w:pPr>
              <w:pStyle w:val="Heading3"/>
            </w:pPr>
            <w:r>
              <w:t>The c</w:t>
            </w:r>
            <w:r w:rsidR="00086DA8">
              <w:t>onvenor</w:t>
            </w:r>
            <w:r>
              <w:t xml:space="preserve"> for AAA 2021 will be WJ</w:t>
            </w:r>
          </w:p>
          <w:p w14:paraId="2F442B12" w14:textId="77777777" w:rsidR="009F6010" w:rsidRDefault="00356E45" w:rsidP="005F06DC">
            <w:pPr>
              <w:pStyle w:val="Heading3"/>
            </w:pPr>
            <w:r>
              <w:t xml:space="preserve">WJ </w:t>
            </w:r>
            <w:r w:rsidR="009F6010">
              <w:t xml:space="preserve">requested </w:t>
            </w:r>
            <w:r w:rsidR="00086DA8">
              <w:t>meeting to</w:t>
            </w:r>
            <w:r w:rsidR="009F6010">
              <w:t xml:space="preserve"> discuss</w:t>
            </w:r>
          </w:p>
          <w:p w14:paraId="71093DA9" w14:textId="38707DEF" w:rsidR="009F6010" w:rsidRDefault="00086DA8" w:rsidP="009F6010">
            <w:pPr>
              <w:pStyle w:val="Heading4"/>
            </w:pPr>
            <w:r>
              <w:t>improve AAA submission</w:t>
            </w:r>
            <w:r w:rsidR="003069C1">
              <w:t xml:space="preserve"> process and</w:t>
            </w:r>
            <w:r>
              <w:t xml:space="preserve"> portal</w:t>
            </w:r>
          </w:p>
          <w:p w14:paraId="584A5451" w14:textId="5ECEB17D" w:rsidR="009F6010" w:rsidRDefault="00086DA8" w:rsidP="009F6010">
            <w:pPr>
              <w:pStyle w:val="Heading4"/>
            </w:pPr>
            <w:r>
              <w:t>Criteria of Speci</w:t>
            </w:r>
            <w:r w:rsidR="00356E45">
              <w:t>a</w:t>
            </w:r>
            <w:r>
              <w:t xml:space="preserve">l Award: Sustainability </w:t>
            </w:r>
          </w:p>
          <w:p w14:paraId="3A7BF701" w14:textId="019EB4AD" w:rsidR="001D70F5" w:rsidRDefault="001D70F5" w:rsidP="009F6010">
            <w:pPr>
              <w:pStyle w:val="Heading4"/>
            </w:pPr>
            <w:r>
              <w:t>Urbanism</w:t>
            </w:r>
          </w:p>
          <w:p w14:paraId="6446FEA9" w14:textId="77777777" w:rsidR="001B39FD" w:rsidRDefault="001B39FD" w:rsidP="009F6010">
            <w:pPr>
              <w:pStyle w:val="Heading4"/>
            </w:pPr>
            <w:r>
              <w:t>Schedule</w:t>
            </w:r>
            <w:r w:rsidR="003069C1">
              <w:t xml:space="preserve"> of AAA 2021</w:t>
            </w:r>
          </w:p>
          <w:p w14:paraId="71DB04CA" w14:textId="4F744E8F" w:rsidR="009D0873" w:rsidRDefault="001D70F5" w:rsidP="009D0873">
            <w:pPr>
              <w:pStyle w:val="Heading3"/>
            </w:pPr>
            <w:r>
              <w:t xml:space="preserve">RS </w:t>
            </w:r>
            <w:r w:rsidR="00036035">
              <w:t>suggested to the convenor to include urban design and urbanism</w:t>
            </w:r>
            <w:r w:rsidR="002E4EFA">
              <w:t>.</w:t>
            </w:r>
          </w:p>
          <w:p w14:paraId="39BF4B73" w14:textId="10FB7E0C" w:rsidR="00036035" w:rsidRDefault="00036035" w:rsidP="009D0873">
            <w:pPr>
              <w:pStyle w:val="Heading3"/>
            </w:pPr>
            <w:r>
              <w:t xml:space="preserve">CHM </w:t>
            </w:r>
            <w:r w:rsidR="00CD6A27">
              <w:t xml:space="preserve">highlighted that the awards is open only to registered architects, </w:t>
            </w:r>
            <w:r w:rsidR="003448C6">
              <w:t>the best urban solutions may not be produced by architects.</w:t>
            </w:r>
          </w:p>
          <w:p w14:paraId="1B1F563F" w14:textId="534EA413" w:rsidR="003448C6" w:rsidRDefault="003448C6" w:rsidP="009D0873">
            <w:pPr>
              <w:pStyle w:val="Heading3"/>
            </w:pPr>
            <w:r>
              <w:t xml:space="preserve">JS, RS and TPI felt that there is still </w:t>
            </w:r>
            <w:proofErr w:type="gramStart"/>
            <w:r>
              <w:t>scope</w:t>
            </w:r>
            <w:proofErr w:type="gramEnd"/>
            <w:r>
              <w:t xml:space="preserve"> to claim the </w:t>
            </w:r>
            <w:r w:rsidR="00261ECF">
              <w:t xml:space="preserve">space for architects and that an urban design category for the AAA may be a way to </w:t>
            </w:r>
            <w:r w:rsidR="00674A80">
              <w:t>promote this.</w:t>
            </w:r>
          </w:p>
          <w:p w14:paraId="492A63DA" w14:textId="77777777" w:rsidR="00036035" w:rsidRDefault="00036035" w:rsidP="009D0873">
            <w:pPr>
              <w:pStyle w:val="Heading3"/>
            </w:pPr>
            <w:r>
              <w:t xml:space="preserve">AC </w:t>
            </w:r>
            <w:r w:rsidR="0022750F">
              <w:t xml:space="preserve">highlighted that </w:t>
            </w:r>
            <w:r w:rsidR="002B3E0B">
              <w:t>ACGSA can propose the criteria sustainability</w:t>
            </w:r>
            <w:r w:rsidR="00674A80">
              <w:t>.</w:t>
            </w:r>
          </w:p>
          <w:p w14:paraId="7F8B9170" w14:textId="77777777" w:rsidR="00261601" w:rsidRDefault="003B2506" w:rsidP="008679B8">
            <w:pPr>
              <w:pStyle w:val="Heading3"/>
            </w:pPr>
            <w:r>
              <w:t>CHM</w:t>
            </w:r>
            <w:r w:rsidR="00CD1BE8">
              <w:t xml:space="preserve"> suggested using the UN SDG as criteria for sustainability and </w:t>
            </w:r>
            <w:r w:rsidR="002E4EFA">
              <w:t>social responsibility.</w:t>
            </w:r>
          </w:p>
          <w:p w14:paraId="195CE7B4" w14:textId="3E77824A" w:rsidR="00F65545" w:rsidRPr="00825368" w:rsidRDefault="00785972" w:rsidP="008679B8">
            <w:pPr>
              <w:pStyle w:val="Heading3"/>
            </w:pPr>
            <w:r>
              <w:t>GS to draft a letter for RS to request ASC to host TOY</w:t>
            </w:r>
            <w:r w:rsidR="0061629A">
              <w:t xml:space="preserve">, and make a request for </w:t>
            </w:r>
            <w:r w:rsidR="009E0205">
              <w:t>new guideline to standardise prizes</w:t>
            </w:r>
          </w:p>
        </w:tc>
        <w:tc>
          <w:tcPr>
            <w:tcW w:w="1134" w:type="dxa"/>
          </w:tcPr>
          <w:p w14:paraId="1C3196D2" w14:textId="77777777" w:rsidR="001755D8" w:rsidRPr="00503C8E" w:rsidRDefault="001755D8" w:rsidP="00ED47DC">
            <w:pPr>
              <w:pStyle w:val="action"/>
            </w:pPr>
          </w:p>
        </w:tc>
      </w:tr>
      <w:tr w:rsidR="005102C6" w:rsidRPr="00E94A89" w14:paraId="6B897DED" w14:textId="77777777" w:rsidTr="00007FDF">
        <w:trPr>
          <w:tblHeader/>
        </w:trPr>
        <w:tc>
          <w:tcPr>
            <w:tcW w:w="8789" w:type="dxa"/>
          </w:tcPr>
          <w:p w14:paraId="6792D7D8" w14:textId="2CC8095E" w:rsidR="00DE0F2D" w:rsidRDefault="00DE0F2D" w:rsidP="00D86D27">
            <w:pPr>
              <w:pStyle w:val="Heading3"/>
              <w:numPr>
                <w:ilvl w:val="0"/>
                <w:numId w:val="0"/>
              </w:numPr>
            </w:pPr>
          </w:p>
          <w:p w14:paraId="132AAE8F" w14:textId="19E1481D" w:rsidR="00026ABC" w:rsidRPr="00D86D27" w:rsidRDefault="005102C6" w:rsidP="00D86D2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ARCASIA Sponsorship guidelines</w:t>
            </w:r>
          </w:p>
        </w:tc>
        <w:tc>
          <w:tcPr>
            <w:tcW w:w="1134" w:type="dxa"/>
          </w:tcPr>
          <w:p w14:paraId="67776C7A" w14:textId="77777777" w:rsidR="005102C6" w:rsidRPr="00503C8E" w:rsidRDefault="005102C6" w:rsidP="00ED47DC">
            <w:pPr>
              <w:pStyle w:val="action"/>
            </w:pPr>
          </w:p>
        </w:tc>
      </w:tr>
      <w:tr w:rsidR="00503C8E" w:rsidRPr="00E94A89" w14:paraId="182E3D71" w14:textId="77777777" w:rsidTr="00007FDF">
        <w:trPr>
          <w:tblHeader/>
        </w:trPr>
        <w:tc>
          <w:tcPr>
            <w:tcW w:w="8789" w:type="dxa"/>
          </w:tcPr>
          <w:p w14:paraId="224896AB" w14:textId="6DADA2CB" w:rsidR="00AA7370" w:rsidRPr="002D2029" w:rsidRDefault="00FD761A" w:rsidP="00D86D27">
            <w:pPr>
              <w:pStyle w:val="Heading1"/>
            </w:pPr>
            <w:r>
              <w:t>AOB</w:t>
            </w:r>
            <w:r w:rsidR="00F24F79">
              <w:t xml:space="preserve"> </w:t>
            </w:r>
          </w:p>
        </w:tc>
        <w:tc>
          <w:tcPr>
            <w:tcW w:w="1134" w:type="dxa"/>
          </w:tcPr>
          <w:p w14:paraId="55C8ECB8" w14:textId="2F784971" w:rsidR="00923D36" w:rsidRPr="00503C8E" w:rsidRDefault="00923D36" w:rsidP="00ED47DC">
            <w:pPr>
              <w:pStyle w:val="action"/>
            </w:pPr>
          </w:p>
        </w:tc>
      </w:tr>
    </w:tbl>
    <w:p w14:paraId="62EA14BC" w14:textId="1797D727" w:rsidR="001A0098" w:rsidRDefault="002F079F" w:rsidP="002F079F">
      <w:pPr>
        <w:pStyle w:val="Heading2"/>
      </w:pPr>
      <w:r>
        <w:t>Forum 2</w:t>
      </w:r>
      <w:r w:rsidR="005D247D">
        <w:t>0</w:t>
      </w:r>
    </w:p>
    <w:p w14:paraId="3725B39B" w14:textId="27D9B594" w:rsidR="005D247D" w:rsidRDefault="005D247D" w:rsidP="005D247D">
      <w:pPr>
        <w:pStyle w:val="Heading3"/>
      </w:pPr>
      <w:r>
        <w:t>CHM</w:t>
      </w:r>
    </w:p>
    <w:p w14:paraId="64CE1E5E" w14:textId="77777777" w:rsidR="005D247D" w:rsidRDefault="005D247D" w:rsidP="002F079F">
      <w:pPr>
        <w:pStyle w:val="Heading2"/>
      </w:pPr>
    </w:p>
    <w:p w14:paraId="66BB9C70" w14:textId="29CE82FC" w:rsidR="0092740C" w:rsidRDefault="0092740C" w:rsidP="00E05320">
      <w:pPr>
        <w:tabs>
          <w:tab w:val="left" w:pos="1164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811"/>
        <w:gridCol w:w="1134"/>
        <w:gridCol w:w="1276"/>
      </w:tblGrid>
      <w:tr w:rsidR="00743863" w14:paraId="2A4F2BAC" w14:textId="74CA8840" w:rsidTr="00467EF2">
        <w:tc>
          <w:tcPr>
            <w:tcW w:w="8642" w:type="dxa"/>
            <w:gridSpan w:val="4"/>
          </w:tcPr>
          <w:p w14:paraId="18D9ECDF" w14:textId="346BBBA1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ACTION </w:t>
            </w:r>
            <w:r w:rsidR="00740CCA">
              <w:rPr>
                <w:b/>
                <w:bCs/>
              </w:rPr>
              <w:t xml:space="preserve">TRACKING </w:t>
            </w:r>
            <w:r>
              <w:rPr>
                <w:b/>
                <w:bCs/>
              </w:rPr>
              <w:t>LIST</w:t>
            </w:r>
          </w:p>
        </w:tc>
      </w:tr>
      <w:tr w:rsidR="00743863" w14:paraId="61F55F2B" w14:textId="77777777" w:rsidTr="00743863">
        <w:tc>
          <w:tcPr>
            <w:tcW w:w="421" w:type="dxa"/>
          </w:tcPr>
          <w:p w14:paraId="7BB94E68" w14:textId="77777777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</w:p>
        </w:tc>
        <w:tc>
          <w:tcPr>
            <w:tcW w:w="5811" w:type="dxa"/>
          </w:tcPr>
          <w:p w14:paraId="0F01DD13" w14:textId="2DBBE162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134" w:type="dxa"/>
          </w:tcPr>
          <w:p w14:paraId="558AEDF4" w14:textId="0300EBCF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1276" w:type="dxa"/>
          </w:tcPr>
          <w:p w14:paraId="4DD7917E" w14:textId="3DA0B71A" w:rsidR="00743863" w:rsidRDefault="00743863" w:rsidP="00E05320">
            <w:pPr>
              <w:tabs>
                <w:tab w:val="left" w:pos="1164"/>
              </w:tabs>
              <w:rPr>
                <w:b/>
                <w:bCs/>
              </w:rPr>
            </w:pPr>
            <w:r>
              <w:rPr>
                <w:b/>
                <w:bCs/>
              </w:rPr>
              <w:t>Deadline</w:t>
            </w:r>
          </w:p>
        </w:tc>
      </w:tr>
      <w:tr w:rsidR="00D029C5" w14:paraId="081F5B9E" w14:textId="5AF6909E" w:rsidTr="00743863">
        <w:tc>
          <w:tcPr>
            <w:tcW w:w="421" w:type="dxa"/>
          </w:tcPr>
          <w:p w14:paraId="3A4B37AE" w14:textId="1A117E9B" w:rsidR="00D029C5" w:rsidRDefault="00743863" w:rsidP="00743863">
            <w:r>
              <w:t>1</w:t>
            </w:r>
          </w:p>
        </w:tc>
        <w:tc>
          <w:tcPr>
            <w:tcW w:w="5811" w:type="dxa"/>
          </w:tcPr>
          <w:p w14:paraId="72A3F203" w14:textId="35A70B2A" w:rsidR="00D029C5" w:rsidRDefault="00743863" w:rsidP="00743863">
            <w:r>
              <w:t>Council Paper for revision of Student competition Guidelines to standardise prizes</w:t>
            </w:r>
          </w:p>
        </w:tc>
        <w:tc>
          <w:tcPr>
            <w:tcW w:w="1134" w:type="dxa"/>
          </w:tcPr>
          <w:p w14:paraId="16885B32" w14:textId="37A32FC5" w:rsidR="00D029C5" w:rsidRDefault="00167E42" w:rsidP="00743863">
            <w:r>
              <w:t>GS</w:t>
            </w:r>
          </w:p>
        </w:tc>
        <w:tc>
          <w:tcPr>
            <w:tcW w:w="1276" w:type="dxa"/>
          </w:tcPr>
          <w:p w14:paraId="4016F4D6" w14:textId="5C2ACD35" w:rsidR="00D029C5" w:rsidRDefault="00167E42" w:rsidP="00743863">
            <w:r>
              <w:t>Next council meeting</w:t>
            </w:r>
          </w:p>
        </w:tc>
      </w:tr>
      <w:tr w:rsidR="00D029C5" w14:paraId="6D88ED6D" w14:textId="48CDD7E2" w:rsidTr="00743863">
        <w:tc>
          <w:tcPr>
            <w:tcW w:w="421" w:type="dxa"/>
          </w:tcPr>
          <w:p w14:paraId="360A76B2" w14:textId="7B619EAA" w:rsidR="00D029C5" w:rsidRDefault="00167E42" w:rsidP="00743863">
            <w:r>
              <w:lastRenderedPageBreak/>
              <w:t>2</w:t>
            </w:r>
          </w:p>
        </w:tc>
        <w:tc>
          <w:tcPr>
            <w:tcW w:w="5811" w:type="dxa"/>
          </w:tcPr>
          <w:p w14:paraId="4A784A47" w14:textId="5859CB31" w:rsidR="00D029C5" w:rsidRDefault="00743863" w:rsidP="00743863">
            <w:r>
              <w:t>Evaluation of KAU joining ARCASIA</w:t>
            </w:r>
          </w:p>
        </w:tc>
        <w:tc>
          <w:tcPr>
            <w:tcW w:w="1134" w:type="dxa"/>
          </w:tcPr>
          <w:p w14:paraId="03C667CE" w14:textId="1A1850A2" w:rsidR="00D029C5" w:rsidRDefault="00167E42" w:rsidP="00743863">
            <w:r>
              <w:t>CHM/TPI</w:t>
            </w:r>
          </w:p>
        </w:tc>
        <w:tc>
          <w:tcPr>
            <w:tcW w:w="1276" w:type="dxa"/>
          </w:tcPr>
          <w:p w14:paraId="1BDFE154" w14:textId="0F6D9E61" w:rsidR="00D029C5" w:rsidRDefault="00167E42" w:rsidP="00743863">
            <w:r>
              <w:t>Next council meeting</w:t>
            </w:r>
          </w:p>
        </w:tc>
      </w:tr>
      <w:tr w:rsidR="00D029C5" w14:paraId="5C70C690" w14:textId="6037C950" w:rsidTr="00743863">
        <w:tc>
          <w:tcPr>
            <w:tcW w:w="421" w:type="dxa"/>
          </w:tcPr>
          <w:p w14:paraId="39095327" w14:textId="6B10DF22" w:rsidR="00D029C5" w:rsidRDefault="00167E42" w:rsidP="00743863">
            <w:r>
              <w:t>3</w:t>
            </w:r>
          </w:p>
        </w:tc>
        <w:tc>
          <w:tcPr>
            <w:tcW w:w="5811" w:type="dxa"/>
          </w:tcPr>
          <w:p w14:paraId="35C7D004" w14:textId="1B5E7D0D" w:rsidR="00D029C5" w:rsidRDefault="00167E42" w:rsidP="00743863">
            <w:r>
              <w:t xml:space="preserve">Discuss revision of </w:t>
            </w:r>
            <w:r w:rsidR="00743863">
              <w:t>Barry Will Prize</w:t>
            </w:r>
            <w:r>
              <w:t xml:space="preserve"> </w:t>
            </w:r>
            <w:r w:rsidR="006C5A58">
              <w:t>with Barry Will Estate/HKIA</w:t>
            </w:r>
          </w:p>
        </w:tc>
        <w:tc>
          <w:tcPr>
            <w:tcW w:w="1134" w:type="dxa"/>
          </w:tcPr>
          <w:p w14:paraId="4D8402EB" w14:textId="64C792FA" w:rsidR="00D029C5" w:rsidRDefault="00167E42" w:rsidP="00743863">
            <w:r>
              <w:t>RS/RR</w:t>
            </w:r>
          </w:p>
        </w:tc>
        <w:tc>
          <w:tcPr>
            <w:tcW w:w="1276" w:type="dxa"/>
          </w:tcPr>
          <w:p w14:paraId="5732E32B" w14:textId="4FA7DBD0" w:rsidR="00D029C5" w:rsidRDefault="006C5A58" w:rsidP="00743863">
            <w:r>
              <w:t>End 2020</w:t>
            </w:r>
          </w:p>
        </w:tc>
      </w:tr>
      <w:tr w:rsidR="00743863" w14:paraId="1C9C185B" w14:textId="77777777" w:rsidTr="00743863">
        <w:tc>
          <w:tcPr>
            <w:tcW w:w="421" w:type="dxa"/>
          </w:tcPr>
          <w:p w14:paraId="4EDB9A82" w14:textId="75A8A27C" w:rsidR="00743863" w:rsidRDefault="006C5A58" w:rsidP="00743863">
            <w:r>
              <w:t>4</w:t>
            </w:r>
          </w:p>
        </w:tc>
        <w:tc>
          <w:tcPr>
            <w:tcW w:w="5811" w:type="dxa"/>
          </w:tcPr>
          <w:p w14:paraId="59C34797" w14:textId="3C787BBA" w:rsidR="00743863" w:rsidRDefault="00743863" w:rsidP="00743863">
            <w:r>
              <w:t>50</w:t>
            </w:r>
            <w:r w:rsidRPr="00743863">
              <w:rPr>
                <w:vertAlign w:val="superscript"/>
              </w:rPr>
              <w:t>th</w:t>
            </w:r>
            <w:r>
              <w:t xml:space="preserve"> Anniversa</w:t>
            </w:r>
            <w:r w:rsidR="006C5A58">
              <w:t>r</w:t>
            </w:r>
            <w:r>
              <w:t>y book printed edition</w:t>
            </w:r>
          </w:p>
        </w:tc>
        <w:tc>
          <w:tcPr>
            <w:tcW w:w="1134" w:type="dxa"/>
          </w:tcPr>
          <w:p w14:paraId="339E47F2" w14:textId="72772955" w:rsidR="00743863" w:rsidRDefault="006C5A58" w:rsidP="00743863">
            <w:r>
              <w:t>WJ</w:t>
            </w:r>
          </w:p>
        </w:tc>
        <w:tc>
          <w:tcPr>
            <w:tcW w:w="1276" w:type="dxa"/>
          </w:tcPr>
          <w:p w14:paraId="5A3ACB74" w14:textId="69EA4A21" w:rsidR="00743863" w:rsidRDefault="006C5A58" w:rsidP="00743863">
            <w:r>
              <w:t>Next council meeting</w:t>
            </w:r>
          </w:p>
        </w:tc>
      </w:tr>
      <w:tr w:rsidR="00740CCA" w14:paraId="0AB6F920" w14:textId="77777777" w:rsidTr="00743863">
        <w:tc>
          <w:tcPr>
            <w:tcW w:w="421" w:type="dxa"/>
          </w:tcPr>
          <w:p w14:paraId="0E851DE5" w14:textId="287FE438" w:rsidR="00740CCA" w:rsidRDefault="00740CCA" w:rsidP="00743863">
            <w:r>
              <w:t>5</w:t>
            </w:r>
          </w:p>
        </w:tc>
        <w:tc>
          <w:tcPr>
            <w:tcW w:w="5811" w:type="dxa"/>
          </w:tcPr>
          <w:p w14:paraId="23D88248" w14:textId="224E75D3" w:rsidR="00740CCA" w:rsidRDefault="00740CCA" w:rsidP="00743863">
            <w:r>
              <w:t>Committee Chair Letter to President</w:t>
            </w:r>
          </w:p>
        </w:tc>
        <w:tc>
          <w:tcPr>
            <w:tcW w:w="1134" w:type="dxa"/>
          </w:tcPr>
          <w:p w14:paraId="440ABE73" w14:textId="215409C7" w:rsidR="00740CCA" w:rsidRDefault="00740CCA" w:rsidP="00743863">
            <w:r>
              <w:t>All Committee Chairs</w:t>
            </w:r>
          </w:p>
        </w:tc>
        <w:tc>
          <w:tcPr>
            <w:tcW w:w="1276" w:type="dxa"/>
          </w:tcPr>
          <w:p w14:paraId="6B3927C1" w14:textId="7E620E78" w:rsidR="00740CCA" w:rsidRDefault="00823852" w:rsidP="00743863">
            <w:r>
              <w:t>1</w:t>
            </w:r>
            <w:r w:rsidRPr="00823852">
              <w:rPr>
                <w:vertAlign w:val="superscript"/>
              </w:rPr>
              <w:t>st</w:t>
            </w:r>
            <w:r>
              <w:t xml:space="preserve"> Week of December</w:t>
            </w:r>
          </w:p>
        </w:tc>
      </w:tr>
      <w:tr w:rsidR="00823852" w14:paraId="32D7F003" w14:textId="77777777" w:rsidTr="00743863">
        <w:tc>
          <w:tcPr>
            <w:tcW w:w="421" w:type="dxa"/>
          </w:tcPr>
          <w:p w14:paraId="022F6E8E" w14:textId="211F79EF" w:rsidR="00823852" w:rsidRDefault="00823852" w:rsidP="00743863">
            <w:r>
              <w:t>6</w:t>
            </w:r>
          </w:p>
        </w:tc>
        <w:tc>
          <w:tcPr>
            <w:tcW w:w="5811" w:type="dxa"/>
          </w:tcPr>
          <w:p w14:paraId="70B0FF72" w14:textId="5CDA432C" w:rsidR="00823852" w:rsidRDefault="00823852" w:rsidP="00743863">
            <w:r>
              <w:t>President’s Letter to Member institutes</w:t>
            </w:r>
          </w:p>
        </w:tc>
        <w:tc>
          <w:tcPr>
            <w:tcW w:w="1134" w:type="dxa"/>
          </w:tcPr>
          <w:p w14:paraId="5144ABA8" w14:textId="76F5A3BB" w:rsidR="00823852" w:rsidRDefault="00823852" w:rsidP="00743863">
            <w:r>
              <w:t>RS/CHM</w:t>
            </w:r>
          </w:p>
        </w:tc>
        <w:tc>
          <w:tcPr>
            <w:tcW w:w="1276" w:type="dxa"/>
          </w:tcPr>
          <w:p w14:paraId="527A2485" w14:textId="6C5DC646" w:rsidR="00823852" w:rsidRDefault="00823852" w:rsidP="00743863">
            <w:r>
              <w:t>2</w:t>
            </w:r>
            <w:r w:rsidRPr="00823852">
              <w:rPr>
                <w:vertAlign w:val="superscript"/>
              </w:rPr>
              <w:t>nd</w:t>
            </w:r>
            <w:r>
              <w:t xml:space="preserve"> Week of December</w:t>
            </w:r>
          </w:p>
        </w:tc>
      </w:tr>
      <w:tr w:rsidR="00823852" w14:paraId="56EE7082" w14:textId="77777777" w:rsidTr="00743863">
        <w:tc>
          <w:tcPr>
            <w:tcW w:w="421" w:type="dxa"/>
          </w:tcPr>
          <w:p w14:paraId="36A51E2B" w14:textId="145F12C8" w:rsidR="00823852" w:rsidRDefault="00823852" w:rsidP="00743863">
            <w:r>
              <w:t>7</w:t>
            </w:r>
          </w:p>
        </w:tc>
        <w:tc>
          <w:tcPr>
            <w:tcW w:w="5811" w:type="dxa"/>
          </w:tcPr>
          <w:p w14:paraId="7783368D" w14:textId="278199B5" w:rsidR="00823852" w:rsidRDefault="00823852" w:rsidP="00743863">
            <w:r>
              <w:t>Invoice for collection of Membership fees</w:t>
            </w:r>
          </w:p>
        </w:tc>
        <w:tc>
          <w:tcPr>
            <w:tcW w:w="1134" w:type="dxa"/>
          </w:tcPr>
          <w:p w14:paraId="7FD0C4BE" w14:textId="769D6558" w:rsidR="00823852" w:rsidRDefault="00823852" w:rsidP="00743863">
            <w:r>
              <w:t>LHS</w:t>
            </w:r>
          </w:p>
        </w:tc>
        <w:tc>
          <w:tcPr>
            <w:tcW w:w="1276" w:type="dxa"/>
          </w:tcPr>
          <w:p w14:paraId="0718A13E" w14:textId="5E797ED6" w:rsidR="00823852" w:rsidRDefault="00823852" w:rsidP="00743863">
            <w:r>
              <w:t>December</w:t>
            </w:r>
          </w:p>
        </w:tc>
      </w:tr>
      <w:tr w:rsidR="00DC39EF" w14:paraId="2A1702DE" w14:textId="77777777" w:rsidTr="00743863">
        <w:tc>
          <w:tcPr>
            <w:tcW w:w="421" w:type="dxa"/>
          </w:tcPr>
          <w:p w14:paraId="6ED6E35F" w14:textId="4FD5D32B" w:rsidR="00DC39EF" w:rsidRDefault="00DC39EF" w:rsidP="00743863">
            <w:r>
              <w:t>8</w:t>
            </w:r>
          </w:p>
        </w:tc>
        <w:tc>
          <w:tcPr>
            <w:tcW w:w="5811" w:type="dxa"/>
          </w:tcPr>
          <w:p w14:paraId="44DDA8ED" w14:textId="20F8C1B5" w:rsidR="00DC39EF" w:rsidRDefault="00DC39EF" w:rsidP="00743863">
            <w:r>
              <w:t>COVID-19 Guideline Charter creation</w:t>
            </w:r>
          </w:p>
        </w:tc>
        <w:tc>
          <w:tcPr>
            <w:tcW w:w="1134" w:type="dxa"/>
          </w:tcPr>
          <w:p w14:paraId="06A657DB" w14:textId="6BC86C4D" w:rsidR="00DC39EF" w:rsidRDefault="00DC39EF" w:rsidP="00743863">
            <w:r>
              <w:t>RD</w:t>
            </w:r>
          </w:p>
        </w:tc>
        <w:tc>
          <w:tcPr>
            <w:tcW w:w="1276" w:type="dxa"/>
          </w:tcPr>
          <w:p w14:paraId="3685122C" w14:textId="543F4A7A" w:rsidR="00DC39EF" w:rsidRDefault="00DC39EF" w:rsidP="00743863">
            <w:r>
              <w:t>End Dec 2020</w:t>
            </w:r>
          </w:p>
        </w:tc>
      </w:tr>
      <w:tr w:rsidR="00070DDF" w14:paraId="48AA1E7F" w14:textId="77777777" w:rsidTr="00743863">
        <w:tc>
          <w:tcPr>
            <w:tcW w:w="421" w:type="dxa"/>
          </w:tcPr>
          <w:p w14:paraId="7E394177" w14:textId="4160DB4F" w:rsidR="00070DDF" w:rsidRDefault="00070DDF" w:rsidP="00743863">
            <w:r>
              <w:t>9</w:t>
            </w:r>
          </w:p>
        </w:tc>
        <w:tc>
          <w:tcPr>
            <w:tcW w:w="5811" w:type="dxa"/>
          </w:tcPr>
          <w:p w14:paraId="75915EE0" w14:textId="2FE2C87E" w:rsidR="00070DDF" w:rsidRDefault="00070DDF" w:rsidP="00743863">
            <w:r>
              <w:t>Update of Sponsorship guidelines</w:t>
            </w:r>
          </w:p>
        </w:tc>
        <w:tc>
          <w:tcPr>
            <w:tcW w:w="1134" w:type="dxa"/>
          </w:tcPr>
          <w:p w14:paraId="64F19FE6" w14:textId="4E7694E5" w:rsidR="00070DDF" w:rsidRDefault="00070DDF" w:rsidP="00743863">
            <w:r>
              <w:t>CHM/TPI</w:t>
            </w:r>
          </w:p>
        </w:tc>
        <w:tc>
          <w:tcPr>
            <w:tcW w:w="1276" w:type="dxa"/>
          </w:tcPr>
          <w:p w14:paraId="24902362" w14:textId="0EEB818F" w:rsidR="00070DDF" w:rsidRDefault="00070DDF" w:rsidP="00743863">
            <w:r>
              <w:t>Next OB Meeting</w:t>
            </w:r>
          </w:p>
        </w:tc>
      </w:tr>
      <w:tr w:rsidR="00070DDF" w14:paraId="1B6B413A" w14:textId="77777777" w:rsidTr="00743863">
        <w:tc>
          <w:tcPr>
            <w:tcW w:w="421" w:type="dxa"/>
          </w:tcPr>
          <w:p w14:paraId="24C9ABFF" w14:textId="57450340" w:rsidR="00070DDF" w:rsidRDefault="00070DDF" w:rsidP="00743863">
            <w:r>
              <w:t>10</w:t>
            </w:r>
          </w:p>
        </w:tc>
        <w:tc>
          <w:tcPr>
            <w:tcW w:w="5811" w:type="dxa"/>
          </w:tcPr>
          <w:p w14:paraId="67D82C8D" w14:textId="3CDE4648" w:rsidR="00070DDF" w:rsidRDefault="00070DDF" w:rsidP="00743863">
            <w:r>
              <w:t>Update of ACA19 plans</w:t>
            </w:r>
          </w:p>
        </w:tc>
        <w:tc>
          <w:tcPr>
            <w:tcW w:w="1134" w:type="dxa"/>
          </w:tcPr>
          <w:p w14:paraId="6B321209" w14:textId="12CC79B5" w:rsidR="00070DDF" w:rsidRDefault="00070DDF" w:rsidP="00743863">
            <w:r>
              <w:t>WJ</w:t>
            </w:r>
          </w:p>
        </w:tc>
        <w:tc>
          <w:tcPr>
            <w:tcW w:w="1276" w:type="dxa"/>
          </w:tcPr>
          <w:p w14:paraId="7AEAC3EC" w14:textId="1F3C3FF2" w:rsidR="00070DDF" w:rsidRDefault="00070DDF" w:rsidP="00743863">
            <w:r>
              <w:t>Next OB Meeting</w:t>
            </w:r>
          </w:p>
        </w:tc>
      </w:tr>
      <w:tr w:rsidR="00424E9F" w14:paraId="74D0F3A9" w14:textId="77777777" w:rsidTr="00743863">
        <w:tc>
          <w:tcPr>
            <w:tcW w:w="421" w:type="dxa"/>
          </w:tcPr>
          <w:p w14:paraId="5C5D60B5" w14:textId="70565739" w:rsidR="00424E9F" w:rsidRDefault="00424E9F" w:rsidP="00743863">
            <w:r>
              <w:t>11</w:t>
            </w:r>
          </w:p>
        </w:tc>
        <w:tc>
          <w:tcPr>
            <w:tcW w:w="5811" w:type="dxa"/>
          </w:tcPr>
          <w:p w14:paraId="0553E85C" w14:textId="1CFD6FEE" w:rsidR="00424E9F" w:rsidRDefault="00424E9F" w:rsidP="00743863">
            <w:r>
              <w:t>Report on AA Awards</w:t>
            </w:r>
          </w:p>
        </w:tc>
        <w:tc>
          <w:tcPr>
            <w:tcW w:w="1134" w:type="dxa"/>
          </w:tcPr>
          <w:p w14:paraId="7F05B469" w14:textId="5A658301" w:rsidR="00424E9F" w:rsidRDefault="00424E9F" w:rsidP="00743863">
            <w:r>
              <w:t>WJ</w:t>
            </w:r>
          </w:p>
        </w:tc>
        <w:tc>
          <w:tcPr>
            <w:tcW w:w="1276" w:type="dxa"/>
          </w:tcPr>
          <w:p w14:paraId="18E719AE" w14:textId="284E6518" w:rsidR="00424E9F" w:rsidRDefault="00424E9F" w:rsidP="00743863">
            <w:r>
              <w:t>Next OB Meeting</w:t>
            </w:r>
          </w:p>
        </w:tc>
      </w:tr>
    </w:tbl>
    <w:p w14:paraId="7283BBF6" w14:textId="77777777" w:rsidR="00D029C5" w:rsidRPr="00496718" w:rsidRDefault="00D029C5" w:rsidP="00E05320">
      <w:pPr>
        <w:tabs>
          <w:tab w:val="left" w:pos="1164"/>
        </w:tabs>
        <w:rPr>
          <w:b/>
          <w:bCs/>
        </w:rPr>
      </w:pPr>
    </w:p>
    <w:sectPr w:rsidR="00D029C5" w:rsidRPr="00496718" w:rsidSect="00C45798">
      <w:headerReference w:type="default" r:id="rId15"/>
      <w:pgSz w:w="11909" w:h="16834" w:code="9"/>
      <w:pgMar w:top="1418" w:right="720" w:bottom="864" w:left="1440" w:header="543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6EECF" w14:textId="77777777" w:rsidR="0012470D" w:rsidRDefault="0012470D">
      <w:r>
        <w:separator/>
      </w:r>
    </w:p>
  </w:endnote>
  <w:endnote w:type="continuationSeparator" w:id="0">
    <w:p w14:paraId="3D5ACEA5" w14:textId="77777777" w:rsidR="0012470D" w:rsidRDefault="0012470D">
      <w:r>
        <w:continuationSeparator/>
      </w:r>
    </w:p>
  </w:endnote>
  <w:endnote w:type="continuationNotice" w:id="1">
    <w:p w14:paraId="72390404" w14:textId="77777777" w:rsidR="0012470D" w:rsidRDefault="00124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27319" w14:textId="69440AB5" w:rsidR="00857A3C" w:rsidRDefault="00857A3C">
    <w:pPr>
      <w:pStyle w:val="Footer"/>
      <w:pBdr>
        <w:top w:val="single" w:sz="4" w:space="1" w:color="auto"/>
      </w:pBdr>
      <w:tabs>
        <w:tab w:val="clear" w:pos="8640"/>
        <w:tab w:val="right" w:pos="9810"/>
      </w:tabs>
      <w:rPr>
        <w:rStyle w:val="PageNumber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FILENAME </w:instrText>
    </w:r>
    <w:r>
      <w:rPr>
        <w:rStyle w:val="PageNumber"/>
        <w:snapToGrid w:val="0"/>
      </w:rPr>
      <w:fldChar w:fldCharType="separate"/>
    </w:r>
    <w:r w:rsidR="0093191A">
      <w:rPr>
        <w:rStyle w:val="PageNumber"/>
        <w:noProof/>
        <w:snapToGrid w:val="0"/>
      </w:rPr>
      <w:t>20201010_10th OB-CC meeting Agenda.docx</w:t>
    </w:r>
    <w:r>
      <w:rPr>
        <w:rStyle w:val="PageNumber"/>
        <w:snapToGrid w:val="0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96563" w14:textId="77777777" w:rsidR="0012470D" w:rsidRDefault="0012470D">
      <w:r>
        <w:separator/>
      </w:r>
    </w:p>
  </w:footnote>
  <w:footnote w:type="continuationSeparator" w:id="0">
    <w:p w14:paraId="145E0683" w14:textId="77777777" w:rsidR="0012470D" w:rsidRDefault="0012470D">
      <w:r>
        <w:continuationSeparator/>
      </w:r>
    </w:p>
  </w:footnote>
  <w:footnote w:type="continuationNotice" w:id="1">
    <w:p w14:paraId="271CB8C9" w14:textId="77777777" w:rsidR="0012470D" w:rsidRDefault="00124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9006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  <w:r>
      <w:rPr>
        <w:noProof/>
        <w:sz w:val="20"/>
      </w:rPr>
      <w:drawing>
        <wp:inline distT="0" distB="0" distL="0" distR="0" wp14:anchorId="49A30218" wp14:editId="0D94242B">
          <wp:extent cx="1080000" cy="662136"/>
          <wp:effectExtent l="0" t="0" r="635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casia_Logo_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6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9217A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</w:p>
  <w:p w14:paraId="7F96235A" w14:textId="51E963D9" w:rsidR="00857A3C" w:rsidRDefault="00C22BCA" w:rsidP="006B4F15">
    <w:r>
      <w:t>Minutes of Meeting</w:t>
    </w:r>
  </w:p>
  <w:p w14:paraId="6A316484" w14:textId="3CE00814" w:rsidR="00BD227A" w:rsidRPr="006B4F15" w:rsidRDefault="00ED2BEF" w:rsidP="006B4F15">
    <w:r>
      <w:rPr>
        <w:b/>
        <w:sz w:val="28"/>
        <w:szCs w:val="28"/>
      </w:rPr>
      <w:t>1</w:t>
    </w:r>
    <w:r w:rsidR="002F7042">
      <w:rPr>
        <w:b/>
        <w:sz w:val="28"/>
        <w:szCs w:val="28"/>
      </w:rPr>
      <w:t>2</w:t>
    </w:r>
    <w:r w:rsidR="00BD227A">
      <w:rPr>
        <w:b/>
        <w:sz w:val="28"/>
        <w:szCs w:val="28"/>
      </w:rPr>
      <w:t>th ARCASIA OB/CC (2019-20)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8828" w14:textId="77777777" w:rsidR="00BD227A" w:rsidRDefault="00BD227A" w:rsidP="00BD227A">
    <w:pPr>
      <w:pStyle w:val="Header"/>
      <w:tabs>
        <w:tab w:val="clear" w:pos="4320"/>
        <w:tab w:val="clear" w:pos="8640"/>
        <w:tab w:val="right" w:pos="9810"/>
      </w:tabs>
    </w:pPr>
    <w:r>
      <w:t xml:space="preserve">       </w:t>
    </w:r>
  </w:p>
  <w:p w14:paraId="31B4C330" w14:textId="6BA85CBA" w:rsidR="00C45798" w:rsidRDefault="007C46EF" w:rsidP="00BD227A">
    <w:pPr>
      <w:pStyle w:val="Header"/>
      <w:tabs>
        <w:tab w:val="clear" w:pos="4320"/>
        <w:tab w:val="clear" w:pos="8640"/>
        <w:tab w:val="right" w:pos="9810"/>
      </w:tabs>
    </w:pPr>
    <w:r>
      <w:t>Minutes</w:t>
    </w:r>
    <w:r w:rsidR="008F010D">
      <w:t xml:space="preserve"> </w:t>
    </w:r>
    <w:r w:rsidR="006164AF">
      <w:t xml:space="preserve">of </w:t>
    </w:r>
    <w:r w:rsidR="00D15F8D">
      <w:t>10</w:t>
    </w:r>
    <w:r w:rsidR="00BD227A" w:rsidRPr="00BD227A">
      <w:rPr>
        <w:vertAlign w:val="superscript"/>
      </w:rPr>
      <w:t>th</w:t>
    </w:r>
    <w:r w:rsidR="00BD227A">
      <w:t xml:space="preserve"> ARCASIA OB/CC (2019-20) Meeting</w:t>
    </w:r>
  </w:p>
  <w:p w14:paraId="623F23B5" w14:textId="77777777" w:rsidR="00BD227A" w:rsidRPr="00BD227A" w:rsidRDefault="00BD227A" w:rsidP="00BD227A">
    <w:pPr>
      <w:pStyle w:val="Header"/>
      <w:tabs>
        <w:tab w:val="clear" w:pos="4320"/>
        <w:tab w:val="clear" w:pos="8640"/>
        <w:tab w:val="right" w:pos="9810"/>
      </w:tabs>
    </w:pPr>
  </w:p>
  <w:tbl>
    <w:tblPr>
      <w:tblW w:w="9923" w:type="dxa"/>
      <w:tblBorders>
        <w:bottom w:val="single" w:sz="8" w:space="0" w:color="auto"/>
        <w:insideH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567"/>
      <w:gridCol w:w="8222"/>
      <w:gridCol w:w="1134"/>
    </w:tblGrid>
    <w:tr w:rsidR="00857A3C" w:rsidRPr="001809B1" w14:paraId="34DF262B" w14:textId="77777777" w:rsidTr="001F57E3">
      <w:trPr>
        <w:tblHeader/>
      </w:trPr>
      <w:tc>
        <w:tcPr>
          <w:tcW w:w="567" w:type="dxa"/>
        </w:tcPr>
        <w:p w14:paraId="51C92E9D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SN.</w:t>
          </w:r>
        </w:p>
      </w:tc>
      <w:tc>
        <w:tcPr>
          <w:tcW w:w="8222" w:type="dxa"/>
        </w:tcPr>
        <w:p w14:paraId="2E0E2D34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Item</w:t>
          </w:r>
        </w:p>
      </w:tc>
      <w:tc>
        <w:tcPr>
          <w:tcW w:w="1134" w:type="dxa"/>
        </w:tcPr>
        <w:p w14:paraId="70E8FA81" w14:textId="6CEFC355" w:rsidR="00857A3C" w:rsidRPr="001809B1" w:rsidRDefault="00857A3C" w:rsidP="001F57E3">
          <w:pPr>
            <w:jc w:val="both"/>
            <w:rPr>
              <w:b/>
              <w:i/>
            </w:rPr>
          </w:pPr>
          <w:r w:rsidRPr="001809B1">
            <w:rPr>
              <w:b/>
              <w:i/>
            </w:rPr>
            <w:t>Action</w:t>
          </w:r>
        </w:p>
      </w:tc>
    </w:tr>
  </w:tbl>
  <w:p w14:paraId="6FC80A79" w14:textId="77777777" w:rsidR="00857A3C" w:rsidRDefault="00857A3C">
    <w:pPr>
      <w:spacing w:line="20" w:lineRule="exact"/>
      <w:jc w:val="both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F9E2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42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0E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2A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AA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E9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8C0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EB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B6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09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0362"/>
    <w:multiLevelType w:val="hybridMultilevel"/>
    <w:tmpl w:val="F648EE56"/>
    <w:lvl w:ilvl="0" w:tplc="1F5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26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9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0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04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6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A7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82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E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E5165A2"/>
    <w:multiLevelType w:val="hybridMultilevel"/>
    <w:tmpl w:val="EC9E10F4"/>
    <w:lvl w:ilvl="0" w:tplc="BA2A6494">
      <w:numFmt w:val="bullet"/>
      <w:lvlText w:val="-"/>
      <w:lvlJc w:val="left"/>
      <w:pPr>
        <w:ind w:left="791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11C90C93"/>
    <w:multiLevelType w:val="hybridMultilevel"/>
    <w:tmpl w:val="3D58EBCE"/>
    <w:lvl w:ilvl="0" w:tplc="C4707B22">
      <w:start w:val="18"/>
      <w:numFmt w:val="bullet"/>
      <w:lvlText w:val="-"/>
      <w:lvlJc w:val="left"/>
      <w:pPr>
        <w:ind w:left="791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2A2513A1"/>
    <w:multiLevelType w:val="multilevel"/>
    <w:tmpl w:val="81CCCF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pStyle w:val="Heading5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pStyle w:val="Heading6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pStyle w:val="Heading7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pStyle w:val="Heading8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1584" w:firstLine="128"/>
      </w:pPr>
      <w:rPr>
        <w:rFonts w:hint="default"/>
      </w:rPr>
    </w:lvl>
  </w:abstractNum>
  <w:abstractNum w:abstractNumId="14" w15:restartNumberingAfterBreak="0">
    <w:nsid w:val="3517737F"/>
    <w:multiLevelType w:val="hybridMultilevel"/>
    <w:tmpl w:val="2AA20982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5" w15:restartNumberingAfterBreak="0">
    <w:nsid w:val="3F1D79DF"/>
    <w:multiLevelType w:val="multilevel"/>
    <w:tmpl w:val="D1DCA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43605A0"/>
    <w:multiLevelType w:val="multilevel"/>
    <w:tmpl w:val="5FB40CCC"/>
    <w:styleLink w:val="ARCASIALIST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575577F"/>
    <w:multiLevelType w:val="multilevel"/>
    <w:tmpl w:val="C7EC49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0"/>
      </w:pPr>
    </w:lvl>
    <w:lvl w:ilvl="3">
      <w:start w:val="1"/>
      <w:numFmt w:val="bullet"/>
      <w:lvlText w:val="●"/>
      <w:lvlJc w:val="left"/>
      <w:pPr>
        <w:ind w:left="1724" w:hanging="431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decimal"/>
      <w:lvlText w:val="%5"/>
      <w:lvlJc w:val="left"/>
      <w:pPr>
        <w:ind w:left="1724" w:firstLine="0"/>
      </w:pPr>
    </w:lvl>
    <w:lvl w:ilvl="5">
      <w:start w:val="1"/>
      <w:numFmt w:val="decimal"/>
      <w:lvlText w:val="%6"/>
      <w:lvlJc w:val="left"/>
      <w:pPr>
        <w:ind w:left="1724" w:firstLine="0"/>
      </w:pPr>
    </w:lvl>
    <w:lvl w:ilvl="6">
      <w:start w:val="1"/>
      <w:numFmt w:val="decimal"/>
      <w:lvlText w:val="%7"/>
      <w:lvlJc w:val="left"/>
      <w:pPr>
        <w:ind w:left="1724" w:firstLine="0"/>
      </w:pPr>
    </w:lvl>
    <w:lvl w:ilvl="7">
      <w:start w:val="1"/>
      <w:numFmt w:val="decimal"/>
      <w:lvlText w:val="%8"/>
      <w:lvlJc w:val="left"/>
      <w:pPr>
        <w:ind w:left="1440" w:firstLine="284"/>
      </w:pPr>
    </w:lvl>
    <w:lvl w:ilvl="8">
      <w:start w:val="1"/>
      <w:numFmt w:val="decimal"/>
      <w:lvlText w:val=""/>
      <w:lvlJc w:val="left"/>
      <w:pPr>
        <w:ind w:left="1584" w:firstLine="128"/>
      </w:pPr>
    </w:lvl>
  </w:abstractNum>
  <w:abstractNum w:abstractNumId="18" w15:restartNumberingAfterBreak="0">
    <w:nsid w:val="746B0488"/>
    <w:multiLevelType w:val="hybridMultilevel"/>
    <w:tmpl w:val="EC541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E3580"/>
    <w:multiLevelType w:val="multilevel"/>
    <w:tmpl w:val="4E7A31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ind w:left="4320" w:hanging="720"/>
      </w:pPr>
    </w:lvl>
    <w:lvl w:ilvl="6">
      <w:start w:val="1"/>
      <w:numFmt w:val="none"/>
      <w:suff w:val="nothing"/>
      <w:lvlText w:val="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6480" w:hanging="720"/>
      </w:pPr>
    </w:lvl>
  </w:abstractNum>
  <w:abstractNum w:abstractNumId="20" w15:restartNumberingAfterBreak="0">
    <w:nsid w:val="7DCC50BC"/>
    <w:multiLevelType w:val="hybridMultilevel"/>
    <w:tmpl w:val="0B50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0"/>
  </w:num>
  <w:num w:numId="24">
    <w:abstractNumId w:val="1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wNLCwtDAwtDQzMjRQ0lEKTi0uzszPAykwrAUAG9d8OiwAAAA="/>
  </w:docVars>
  <w:rsids>
    <w:rsidRoot w:val="00AC092D"/>
    <w:rsid w:val="00001633"/>
    <w:rsid w:val="000017C3"/>
    <w:rsid w:val="00001A39"/>
    <w:rsid w:val="00001B65"/>
    <w:rsid w:val="00001C5E"/>
    <w:rsid w:val="000026B6"/>
    <w:rsid w:val="00002A74"/>
    <w:rsid w:val="000038F5"/>
    <w:rsid w:val="000039AA"/>
    <w:rsid w:val="00003E3B"/>
    <w:rsid w:val="000048CE"/>
    <w:rsid w:val="00004DFE"/>
    <w:rsid w:val="00005A9F"/>
    <w:rsid w:val="000060D9"/>
    <w:rsid w:val="00007FDF"/>
    <w:rsid w:val="00012DD6"/>
    <w:rsid w:val="000132DF"/>
    <w:rsid w:val="00013399"/>
    <w:rsid w:val="0001398D"/>
    <w:rsid w:val="00020140"/>
    <w:rsid w:val="00020144"/>
    <w:rsid w:val="00020DBC"/>
    <w:rsid w:val="00020E49"/>
    <w:rsid w:val="00025181"/>
    <w:rsid w:val="00026ABC"/>
    <w:rsid w:val="00026BBF"/>
    <w:rsid w:val="00030849"/>
    <w:rsid w:val="00031A49"/>
    <w:rsid w:val="00031EFB"/>
    <w:rsid w:val="00031FE0"/>
    <w:rsid w:val="00032932"/>
    <w:rsid w:val="000335F5"/>
    <w:rsid w:val="00034621"/>
    <w:rsid w:val="00036035"/>
    <w:rsid w:val="0003683F"/>
    <w:rsid w:val="00036B29"/>
    <w:rsid w:val="00037F09"/>
    <w:rsid w:val="00040AE6"/>
    <w:rsid w:val="00041ABA"/>
    <w:rsid w:val="000430A4"/>
    <w:rsid w:val="00045A9C"/>
    <w:rsid w:val="00046EF8"/>
    <w:rsid w:val="00047351"/>
    <w:rsid w:val="00047CA5"/>
    <w:rsid w:val="00050C08"/>
    <w:rsid w:val="00050E1A"/>
    <w:rsid w:val="00051668"/>
    <w:rsid w:val="00052504"/>
    <w:rsid w:val="000528BF"/>
    <w:rsid w:val="00052A3D"/>
    <w:rsid w:val="00052A94"/>
    <w:rsid w:val="00052D04"/>
    <w:rsid w:val="000546A8"/>
    <w:rsid w:val="00056446"/>
    <w:rsid w:val="000575E8"/>
    <w:rsid w:val="00060C79"/>
    <w:rsid w:val="00061381"/>
    <w:rsid w:val="0006182C"/>
    <w:rsid w:val="00062288"/>
    <w:rsid w:val="000629E8"/>
    <w:rsid w:val="00062A34"/>
    <w:rsid w:val="000646FB"/>
    <w:rsid w:val="00064942"/>
    <w:rsid w:val="0006568E"/>
    <w:rsid w:val="000658BB"/>
    <w:rsid w:val="00065D89"/>
    <w:rsid w:val="00067310"/>
    <w:rsid w:val="00067632"/>
    <w:rsid w:val="000709C6"/>
    <w:rsid w:val="00070DDF"/>
    <w:rsid w:val="00071543"/>
    <w:rsid w:val="00072AD1"/>
    <w:rsid w:val="0007348A"/>
    <w:rsid w:val="00073F82"/>
    <w:rsid w:val="0007407D"/>
    <w:rsid w:val="00074411"/>
    <w:rsid w:val="0007497F"/>
    <w:rsid w:val="00074AD5"/>
    <w:rsid w:val="00075FE3"/>
    <w:rsid w:val="000802A5"/>
    <w:rsid w:val="000803A1"/>
    <w:rsid w:val="0008076C"/>
    <w:rsid w:val="00081796"/>
    <w:rsid w:val="0008214C"/>
    <w:rsid w:val="00082BAF"/>
    <w:rsid w:val="00083342"/>
    <w:rsid w:val="00083728"/>
    <w:rsid w:val="000838B8"/>
    <w:rsid w:val="000838E3"/>
    <w:rsid w:val="00083AC1"/>
    <w:rsid w:val="000848CA"/>
    <w:rsid w:val="00084CCE"/>
    <w:rsid w:val="00084D44"/>
    <w:rsid w:val="000863A7"/>
    <w:rsid w:val="00086DA8"/>
    <w:rsid w:val="000906AE"/>
    <w:rsid w:val="000910D5"/>
    <w:rsid w:val="00092A62"/>
    <w:rsid w:val="000948CE"/>
    <w:rsid w:val="00094DFD"/>
    <w:rsid w:val="00094E92"/>
    <w:rsid w:val="000961C3"/>
    <w:rsid w:val="00096AEB"/>
    <w:rsid w:val="000A0610"/>
    <w:rsid w:val="000A1717"/>
    <w:rsid w:val="000A354C"/>
    <w:rsid w:val="000A35F9"/>
    <w:rsid w:val="000A6018"/>
    <w:rsid w:val="000A62ED"/>
    <w:rsid w:val="000A63EC"/>
    <w:rsid w:val="000B07B8"/>
    <w:rsid w:val="000B1099"/>
    <w:rsid w:val="000B2ED8"/>
    <w:rsid w:val="000B443A"/>
    <w:rsid w:val="000B4A62"/>
    <w:rsid w:val="000B5F10"/>
    <w:rsid w:val="000B6826"/>
    <w:rsid w:val="000B69A7"/>
    <w:rsid w:val="000B6A54"/>
    <w:rsid w:val="000B7C5A"/>
    <w:rsid w:val="000B7DA7"/>
    <w:rsid w:val="000C1347"/>
    <w:rsid w:val="000C1D4A"/>
    <w:rsid w:val="000C2FF4"/>
    <w:rsid w:val="000C49CF"/>
    <w:rsid w:val="000C4E61"/>
    <w:rsid w:val="000C5232"/>
    <w:rsid w:val="000C58E0"/>
    <w:rsid w:val="000C5E62"/>
    <w:rsid w:val="000D09ED"/>
    <w:rsid w:val="000D0B8B"/>
    <w:rsid w:val="000D2207"/>
    <w:rsid w:val="000D2482"/>
    <w:rsid w:val="000D30A3"/>
    <w:rsid w:val="000D314C"/>
    <w:rsid w:val="000D41F4"/>
    <w:rsid w:val="000D4382"/>
    <w:rsid w:val="000D4637"/>
    <w:rsid w:val="000D5284"/>
    <w:rsid w:val="000D5362"/>
    <w:rsid w:val="000D5EFD"/>
    <w:rsid w:val="000D620D"/>
    <w:rsid w:val="000D653F"/>
    <w:rsid w:val="000D685F"/>
    <w:rsid w:val="000D6EFD"/>
    <w:rsid w:val="000D75F2"/>
    <w:rsid w:val="000D797F"/>
    <w:rsid w:val="000E1121"/>
    <w:rsid w:val="000E1ABB"/>
    <w:rsid w:val="000E233E"/>
    <w:rsid w:val="000E2CFD"/>
    <w:rsid w:val="000E420B"/>
    <w:rsid w:val="000E4EF9"/>
    <w:rsid w:val="000E60B6"/>
    <w:rsid w:val="000E729A"/>
    <w:rsid w:val="000E7385"/>
    <w:rsid w:val="000F055B"/>
    <w:rsid w:val="000F0592"/>
    <w:rsid w:val="000F0964"/>
    <w:rsid w:val="000F0E4E"/>
    <w:rsid w:val="000F1BCB"/>
    <w:rsid w:val="000F1FC6"/>
    <w:rsid w:val="000F205D"/>
    <w:rsid w:val="000F33AA"/>
    <w:rsid w:val="000F347D"/>
    <w:rsid w:val="000F36BB"/>
    <w:rsid w:val="000F3909"/>
    <w:rsid w:val="000F46D6"/>
    <w:rsid w:val="000F5827"/>
    <w:rsid w:val="00100DF5"/>
    <w:rsid w:val="0010177B"/>
    <w:rsid w:val="00101978"/>
    <w:rsid w:val="0010207D"/>
    <w:rsid w:val="001028E9"/>
    <w:rsid w:val="00102C26"/>
    <w:rsid w:val="00103D87"/>
    <w:rsid w:val="00103EC9"/>
    <w:rsid w:val="00103F23"/>
    <w:rsid w:val="00104F1C"/>
    <w:rsid w:val="00105BD5"/>
    <w:rsid w:val="00105BE1"/>
    <w:rsid w:val="00106503"/>
    <w:rsid w:val="00106BDA"/>
    <w:rsid w:val="00106FDC"/>
    <w:rsid w:val="0010700B"/>
    <w:rsid w:val="00107323"/>
    <w:rsid w:val="001100ED"/>
    <w:rsid w:val="00112060"/>
    <w:rsid w:val="00112E7A"/>
    <w:rsid w:val="0011389D"/>
    <w:rsid w:val="00114D0B"/>
    <w:rsid w:val="00114F3E"/>
    <w:rsid w:val="0011523C"/>
    <w:rsid w:val="00115D5E"/>
    <w:rsid w:val="00115EF9"/>
    <w:rsid w:val="00116065"/>
    <w:rsid w:val="0011644A"/>
    <w:rsid w:val="00116884"/>
    <w:rsid w:val="0011692A"/>
    <w:rsid w:val="00116C7E"/>
    <w:rsid w:val="00117380"/>
    <w:rsid w:val="00117887"/>
    <w:rsid w:val="001178F9"/>
    <w:rsid w:val="001218D8"/>
    <w:rsid w:val="001225A2"/>
    <w:rsid w:val="0012263A"/>
    <w:rsid w:val="00122A94"/>
    <w:rsid w:val="001238C5"/>
    <w:rsid w:val="0012470D"/>
    <w:rsid w:val="00124958"/>
    <w:rsid w:val="001257FC"/>
    <w:rsid w:val="001262ED"/>
    <w:rsid w:val="0012636D"/>
    <w:rsid w:val="00127288"/>
    <w:rsid w:val="00127C98"/>
    <w:rsid w:val="00127C9F"/>
    <w:rsid w:val="001310E3"/>
    <w:rsid w:val="001322EF"/>
    <w:rsid w:val="00133462"/>
    <w:rsid w:val="0013613F"/>
    <w:rsid w:val="00137DC4"/>
    <w:rsid w:val="00144AD7"/>
    <w:rsid w:val="00147119"/>
    <w:rsid w:val="00147E0D"/>
    <w:rsid w:val="001500A0"/>
    <w:rsid w:val="001506C9"/>
    <w:rsid w:val="0015196A"/>
    <w:rsid w:val="00152E22"/>
    <w:rsid w:val="00153006"/>
    <w:rsid w:val="00153072"/>
    <w:rsid w:val="00153886"/>
    <w:rsid w:val="001551E7"/>
    <w:rsid w:val="0015542E"/>
    <w:rsid w:val="0015719F"/>
    <w:rsid w:val="001602C0"/>
    <w:rsid w:val="00163289"/>
    <w:rsid w:val="001644B8"/>
    <w:rsid w:val="00166350"/>
    <w:rsid w:val="0016671F"/>
    <w:rsid w:val="001672D2"/>
    <w:rsid w:val="00167C55"/>
    <w:rsid w:val="00167E42"/>
    <w:rsid w:val="00170CDA"/>
    <w:rsid w:val="0017249E"/>
    <w:rsid w:val="00173A00"/>
    <w:rsid w:val="00174009"/>
    <w:rsid w:val="00174789"/>
    <w:rsid w:val="001755D8"/>
    <w:rsid w:val="00176237"/>
    <w:rsid w:val="001778F6"/>
    <w:rsid w:val="00177BA9"/>
    <w:rsid w:val="001809B1"/>
    <w:rsid w:val="00180D70"/>
    <w:rsid w:val="00182693"/>
    <w:rsid w:val="00182759"/>
    <w:rsid w:val="00182D0F"/>
    <w:rsid w:val="001861FB"/>
    <w:rsid w:val="0018719B"/>
    <w:rsid w:val="001876D2"/>
    <w:rsid w:val="00187A5B"/>
    <w:rsid w:val="00190873"/>
    <w:rsid w:val="0019176F"/>
    <w:rsid w:val="00191F6A"/>
    <w:rsid w:val="00192D30"/>
    <w:rsid w:val="00192DDA"/>
    <w:rsid w:val="00192EB9"/>
    <w:rsid w:val="001934D5"/>
    <w:rsid w:val="00196DE3"/>
    <w:rsid w:val="00197024"/>
    <w:rsid w:val="001976ED"/>
    <w:rsid w:val="001A0048"/>
    <w:rsid w:val="001A0098"/>
    <w:rsid w:val="001A1095"/>
    <w:rsid w:val="001A4F12"/>
    <w:rsid w:val="001A6B5B"/>
    <w:rsid w:val="001A7227"/>
    <w:rsid w:val="001B12A7"/>
    <w:rsid w:val="001B2775"/>
    <w:rsid w:val="001B38DC"/>
    <w:rsid w:val="001B39FD"/>
    <w:rsid w:val="001B3F61"/>
    <w:rsid w:val="001B432B"/>
    <w:rsid w:val="001B4BB8"/>
    <w:rsid w:val="001B51EC"/>
    <w:rsid w:val="001B5915"/>
    <w:rsid w:val="001B6842"/>
    <w:rsid w:val="001B7003"/>
    <w:rsid w:val="001B7667"/>
    <w:rsid w:val="001B77AD"/>
    <w:rsid w:val="001C0825"/>
    <w:rsid w:val="001C21CB"/>
    <w:rsid w:val="001C3071"/>
    <w:rsid w:val="001C404A"/>
    <w:rsid w:val="001C40D1"/>
    <w:rsid w:val="001C533F"/>
    <w:rsid w:val="001C5F4B"/>
    <w:rsid w:val="001C64D4"/>
    <w:rsid w:val="001C6D4C"/>
    <w:rsid w:val="001C725B"/>
    <w:rsid w:val="001C7457"/>
    <w:rsid w:val="001D0E95"/>
    <w:rsid w:val="001D1251"/>
    <w:rsid w:val="001D133E"/>
    <w:rsid w:val="001D3028"/>
    <w:rsid w:val="001D3C81"/>
    <w:rsid w:val="001D3F80"/>
    <w:rsid w:val="001D6A7F"/>
    <w:rsid w:val="001D70F5"/>
    <w:rsid w:val="001D72F9"/>
    <w:rsid w:val="001D7C25"/>
    <w:rsid w:val="001E01AA"/>
    <w:rsid w:val="001E3FD3"/>
    <w:rsid w:val="001E41B7"/>
    <w:rsid w:val="001E4555"/>
    <w:rsid w:val="001E4E69"/>
    <w:rsid w:val="001E4ED2"/>
    <w:rsid w:val="001E5527"/>
    <w:rsid w:val="001F0962"/>
    <w:rsid w:val="001F379F"/>
    <w:rsid w:val="001F4ED9"/>
    <w:rsid w:val="001F515B"/>
    <w:rsid w:val="001F57E3"/>
    <w:rsid w:val="001F7125"/>
    <w:rsid w:val="00201723"/>
    <w:rsid w:val="00201BD8"/>
    <w:rsid w:val="002028C9"/>
    <w:rsid w:val="00206664"/>
    <w:rsid w:val="00206727"/>
    <w:rsid w:val="0020765E"/>
    <w:rsid w:val="0021148B"/>
    <w:rsid w:val="00213873"/>
    <w:rsid w:val="0021453C"/>
    <w:rsid w:val="00215496"/>
    <w:rsid w:val="0021606A"/>
    <w:rsid w:val="002161BB"/>
    <w:rsid w:val="00216D00"/>
    <w:rsid w:val="00216D06"/>
    <w:rsid w:val="0021748E"/>
    <w:rsid w:val="00217DE7"/>
    <w:rsid w:val="002206A3"/>
    <w:rsid w:val="002213E0"/>
    <w:rsid w:val="00222C43"/>
    <w:rsid w:val="00222DB9"/>
    <w:rsid w:val="0022332B"/>
    <w:rsid w:val="002242D0"/>
    <w:rsid w:val="00224366"/>
    <w:rsid w:val="00224873"/>
    <w:rsid w:val="0022547B"/>
    <w:rsid w:val="00225A1A"/>
    <w:rsid w:val="0022750F"/>
    <w:rsid w:val="00230EF0"/>
    <w:rsid w:val="00231AA0"/>
    <w:rsid w:val="002323FD"/>
    <w:rsid w:val="00232455"/>
    <w:rsid w:val="002339AB"/>
    <w:rsid w:val="0023430E"/>
    <w:rsid w:val="002348DC"/>
    <w:rsid w:val="00234D32"/>
    <w:rsid w:val="0023561C"/>
    <w:rsid w:val="00236752"/>
    <w:rsid w:val="00236FB8"/>
    <w:rsid w:val="002371CF"/>
    <w:rsid w:val="002375C8"/>
    <w:rsid w:val="0024069A"/>
    <w:rsid w:val="00240B61"/>
    <w:rsid w:val="00240DBD"/>
    <w:rsid w:val="00241FF1"/>
    <w:rsid w:val="00243DD4"/>
    <w:rsid w:val="00243FE9"/>
    <w:rsid w:val="00245554"/>
    <w:rsid w:val="0024665D"/>
    <w:rsid w:val="002469BB"/>
    <w:rsid w:val="0025183F"/>
    <w:rsid w:val="00251EC0"/>
    <w:rsid w:val="002520DB"/>
    <w:rsid w:val="00253767"/>
    <w:rsid w:val="0025430F"/>
    <w:rsid w:val="00254A82"/>
    <w:rsid w:val="00255A51"/>
    <w:rsid w:val="002560DB"/>
    <w:rsid w:val="00256264"/>
    <w:rsid w:val="0025651F"/>
    <w:rsid w:val="002567F9"/>
    <w:rsid w:val="00256FFD"/>
    <w:rsid w:val="00257B66"/>
    <w:rsid w:val="00257FD9"/>
    <w:rsid w:val="00260181"/>
    <w:rsid w:val="00260E9A"/>
    <w:rsid w:val="00261601"/>
    <w:rsid w:val="00261ECF"/>
    <w:rsid w:val="00262155"/>
    <w:rsid w:val="002622E0"/>
    <w:rsid w:val="00263308"/>
    <w:rsid w:val="002635F0"/>
    <w:rsid w:val="00263AB9"/>
    <w:rsid w:val="00263F72"/>
    <w:rsid w:val="00264134"/>
    <w:rsid w:val="002648BB"/>
    <w:rsid w:val="0026713B"/>
    <w:rsid w:val="00270421"/>
    <w:rsid w:val="002706DD"/>
    <w:rsid w:val="00270A3C"/>
    <w:rsid w:val="00271017"/>
    <w:rsid w:val="002710FB"/>
    <w:rsid w:val="00271890"/>
    <w:rsid w:val="00272685"/>
    <w:rsid w:val="00273928"/>
    <w:rsid w:val="00273929"/>
    <w:rsid w:val="00275A59"/>
    <w:rsid w:val="00275D97"/>
    <w:rsid w:val="00276BA3"/>
    <w:rsid w:val="00277E3E"/>
    <w:rsid w:val="002805B6"/>
    <w:rsid w:val="00281728"/>
    <w:rsid w:val="00281E75"/>
    <w:rsid w:val="00281EFA"/>
    <w:rsid w:val="00281FF0"/>
    <w:rsid w:val="00282840"/>
    <w:rsid w:val="00282C1D"/>
    <w:rsid w:val="00284313"/>
    <w:rsid w:val="00284613"/>
    <w:rsid w:val="00284DAB"/>
    <w:rsid w:val="002909C7"/>
    <w:rsid w:val="00291553"/>
    <w:rsid w:val="002915A1"/>
    <w:rsid w:val="002925D6"/>
    <w:rsid w:val="00294388"/>
    <w:rsid w:val="0029498D"/>
    <w:rsid w:val="00294EC4"/>
    <w:rsid w:val="00294FF0"/>
    <w:rsid w:val="002A2F74"/>
    <w:rsid w:val="002A2FDF"/>
    <w:rsid w:val="002A3325"/>
    <w:rsid w:val="002A3F74"/>
    <w:rsid w:val="002A59B3"/>
    <w:rsid w:val="002A7A84"/>
    <w:rsid w:val="002A7D4C"/>
    <w:rsid w:val="002B154A"/>
    <w:rsid w:val="002B32F2"/>
    <w:rsid w:val="002B3603"/>
    <w:rsid w:val="002B3E0B"/>
    <w:rsid w:val="002B7988"/>
    <w:rsid w:val="002C03E4"/>
    <w:rsid w:val="002C052B"/>
    <w:rsid w:val="002C10AD"/>
    <w:rsid w:val="002C2960"/>
    <w:rsid w:val="002C2CE5"/>
    <w:rsid w:val="002C34AD"/>
    <w:rsid w:val="002C39B5"/>
    <w:rsid w:val="002C409E"/>
    <w:rsid w:val="002C6C86"/>
    <w:rsid w:val="002C7164"/>
    <w:rsid w:val="002C785F"/>
    <w:rsid w:val="002D2029"/>
    <w:rsid w:val="002D44D1"/>
    <w:rsid w:val="002E0F2A"/>
    <w:rsid w:val="002E19F7"/>
    <w:rsid w:val="002E2240"/>
    <w:rsid w:val="002E26D0"/>
    <w:rsid w:val="002E2D20"/>
    <w:rsid w:val="002E3D3B"/>
    <w:rsid w:val="002E49FD"/>
    <w:rsid w:val="002E4EFA"/>
    <w:rsid w:val="002E58C3"/>
    <w:rsid w:val="002E64F0"/>
    <w:rsid w:val="002E650D"/>
    <w:rsid w:val="002E6606"/>
    <w:rsid w:val="002E7740"/>
    <w:rsid w:val="002F079F"/>
    <w:rsid w:val="002F1325"/>
    <w:rsid w:val="002F1D3E"/>
    <w:rsid w:val="002F1E08"/>
    <w:rsid w:val="002F32B1"/>
    <w:rsid w:val="002F49B6"/>
    <w:rsid w:val="002F4FA9"/>
    <w:rsid w:val="002F7042"/>
    <w:rsid w:val="002F7781"/>
    <w:rsid w:val="00300D92"/>
    <w:rsid w:val="003010FA"/>
    <w:rsid w:val="00304290"/>
    <w:rsid w:val="00304C9A"/>
    <w:rsid w:val="003050EA"/>
    <w:rsid w:val="00305727"/>
    <w:rsid w:val="003057FE"/>
    <w:rsid w:val="003062CC"/>
    <w:rsid w:val="003069C1"/>
    <w:rsid w:val="003108B1"/>
    <w:rsid w:val="00310E51"/>
    <w:rsid w:val="00311AC2"/>
    <w:rsid w:val="00311FED"/>
    <w:rsid w:val="0031251F"/>
    <w:rsid w:val="00313092"/>
    <w:rsid w:val="00314D21"/>
    <w:rsid w:val="00315067"/>
    <w:rsid w:val="003166B2"/>
    <w:rsid w:val="0031695D"/>
    <w:rsid w:val="00321316"/>
    <w:rsid w:val="003214EB"/>
    <w:rsid w:val="00321984"/>
    <w:rsid w:val="0032234E"/>
    <w:rsid w:val="00322787"/>
    <w:rsid w:val="00323437"/>
    <w:rsid w:val="00323D48"/>
    <w:rsid w:val="0032507C"/>
    <w:rsid w:val="00325C57"/>
    <w:rsid w:val="003268E1"/>
    <w:rsid w:val="00326A4F"/>
    <w:rsid w:val="00326C0B"/>
    <w:rsid w:val="00330964"/>
    <w:rsid w:val="003309CC"/>
    <w:rsid w:val="00330E5C"/>
    <w:rsid w:val="003311AD"/>
    <w:rsid w:val="0033235F"/>
    <w:rsid w:val="0033241E"/>
    <w:rsid w:val="0033382A"/>
    <w:rsid w:val="00334741"/>
    <w:rsid w:val="0033488F"/>
    <w:rsid w:val="003355FF"/>
    <w:rsid w:val="0033596C"/>
    <w:rsid w:val="00335B46"/>
    <w:rsid w:val="00335B6C"/>
    <w:rsid w:val="003405C5"/>
    <w:rsid w:val="00342053"/>
    <w:rsid w:val="00343BE1"/>
    <w:rsid w:val="00343F95"/>
    <w:rsid w:val="003443B5"/>
    <w:rsid w:val="003448C6"/>
    <w:rsid w:val="00347A58"/>
    <w:rsid w:val="003505A1"/>
    <w:rsid w:val="00350959"/>
    <w:rsid w:val="00350FF2"/>
    <w:rsid w:val="003532D1"/>
    <w:rsid w:val="0035332B"/>
    <w:rsid w:val="00353A1B"/>
    <w:rsid w:val="00353CE4"/>
    <w:rsid w:val="00353E37"/>
    <w:rsid w:val="0035416C"/>
    <w:rsid w:val="0035432A"/>
    <w:rsid w:val="00354596"/>
    <w:rsid w:val="0035469E"/>
    <w:rsid w:val="00355A0E"/>
    <w:rsid w:val="00356E45"/>
    <w:rsid w:val="00357764"/>
    <w:rsid w:val="00357955"/>
    <w:rsid w:val="0036033F"/>
    <w:rsid w:val="0036152C"/>
    <w:rsid w:val="00362C7C"/>
    <w:rsid w:val="00362F11"/>
    <w:rsid w:val="0036440E"/>
    <w:rsid w:val="0036576D"/>
    <w:rsid w:val="00366151"/>
    <w:rsid w:val="003674D1"/>
    <w:rsid w:val="00370D38"/>
    <w:rsid w:val="00372C9D"/>
    <w:rsid w:val="003733C6"/>
    <w:rsid w:val="00373694"/>
    <w:rsid w:val="00377BF0"/>
    <w:rsid w:val="00377C6D"/>
    <w:rsid w:val="00377DD7"/>
    <w:rsid w:val="00377E67"/>
    <w:rsid w:val="00380577"/>
    <w:rsid w:val="00381D83"/>
    <w:rsid w:val="00382419"/>
    <w:rsid w:val="00383404"/>
    <w:rsid w:val="00383745"/>
    <w:rsid w:val="0038387C"/>
    <w:rsid w:val="00385F69"/>
    <w:rsid w:val="003870E2"/>
    <w:rsid w:val="00387A05"/>
    <w:rsid w:val="00387ABE"/>
    <w:rsid w:val="00393515"/>
    <w:rsid w:val="00393530"/>
    <w:rsid w:val="00396B5D"/>
    <w:rsid w:val="00396CD5"/>
    <w:rsid w:val="0039790A"/>
    <w:rsid w:val="00397DB4"/>
    <w:rsid w:val="003A074D"/>
    <w:rsid w:val="003A11AB"/>
    <w:rsid w:val="003A1E4D"/>
    <w:rsid w:val="003A3AAC"/>
    <w:rsid w:val="003A3C5F"/>
    <w:rsid w:val="003A4BAB"/>
    <w:rsid w:val="003A4C1A"/>
    <w:rsid w:val="003A4CD9"/>
    <w:rsid w:val="003A4E56"/>
    <w:rsid w:val="003A5450"/>
    <w:rsid w:val="003A5EFE"/>
    <w:rsid w:val="003A6EF8"/>
    <w:rsid w:val="003A765B"/>
    <w:rsid w:val="003A7DC3"/>
    <w:rsid w:val="003B14D5"/>
    <w:rsid w:val="003B1654"/>
    <w:rsid w:val="003B1709"/>
    <w:rsid w:val="003B1CA4"/>
    <w:rsid w:val="003B1E30"/>
    <w:rsid w:val="003B2506"/>
    <w:rsid w:val="003B29FD"/>
    <w:rsid w:val="003B3E33"/>
    <w:rsid w:val="003B4F1F"/>
    <w:rsid w:val="003B5340"/>
    <w:rsid w:val="003B7F86"/>
    <w:rsid w:val="003C0E7A"/>
    <w:rsid w:val="003C10EF"/>
    <w:rsid w:val="003C11F3"/>
    <w:rsid w:val="003C2267"/>
    <w:rsid w:val="003C2BE2"/>
    <w:rsid w:val="003C2CB2"/>
    <w:rsid w:val="003C3A3D"/>
    <w:rsid w:val="003C5E77"/>
    <w:rsid w:val="003C65A4"/>
    <w:rsid w:val="003C6C83"/>
    <w:rsid w:val="003C6D4F"/>
    <w:rsid w:val="003C6E4C"/>
    <w:rsid w:val="003C6F7D"/>
    <w:rsid w:val="003C709B"/>
    <w:rsid w:val="003C7CF9"/>
    <w:rsid w:val="003D2E85"/>
    <w:rsid w:val="003D41F8"/>
    <w:rsid w:val="003D442D"/>
    <w:rsid w:val="003D4F15"/>
    <w:rsid w:val="003D5F8E"/>
    <w:rsid w:val="003D7840"/>
    <w:rsid w:val="003E0398"/>
    <w:rsid w:val="003E155E"/>
    <w:rsid w:val="003E2D55"/>
    <w:rsid w:val="003E2DE8"/>
    <w:rsid w:val="003E2E83"/>
    <w:rsid w:val="003E42B3"/>
    <w:rsid w:val="003E4CB8"/>
    <w:rsid w:val="003E58B4"/>
    <w:rsid w:val="003E6B92"/>
    <w:rsid w:val="003E75F0"/>
    <w:rsid w:val="003E7617"/>
    <w:rsid w:val="003F0CDD"/>
    <w:rsid w:val="003F0FDC"/>
    <w:rsid w:val="003F1615"/>
    <w:rsid w:val="003F219C"/>
    <w:rsid w:val="003F21DD"/>
    <w:rsid w:val="003F2E9C"/>
    <w:rsid w:val="003F4934"/>
    <w:rsid w:val="003F629F"/>
    <w:rsid w:val="003F6BBF"/>
    <w:rsid w:val="003F778F"/>
    <w:rsid w:val="004008CE"/>
    <w:rsid w:val="004015CD"/>
    <w:rsid w:val="00401B14"/>
    <w:rsid w:val="00403EED"/>
    <w:rsid w:val="004054F9"/>
    <w:rsid w:val="004059A7"/>
    <w:rsid w:val="004075C9"/>
    <w:rsid w:val="004101CE"/>
    <w:rsid w:val="004116DF"/>
    <w:rsid w:val="00411E8E"/>
    <w:rsid w:val="00413806"/>
    <w:rsid w:val="00413F86"/>
    <w:rsid w:val="00414B12"/>
    <w:rsid w:val="00415BB4"/>
    <w:rsid w:val="004160EB"/>
    <w:rsid w:val="00420B72"/>
    <w:rsid w:val="00423175"/>
    <w:rsid w:val="00423A15"/>
    <w:rsid w:val="00424C91"/>
    <w:rsid w:val="00424E9F"/>
    <w:rsid w:val="00425F46"/>
    <w:rsid w:val="00426897"/>
    <w:rsid w:val="004269E5"/>
    <w:rsid w:val="00427F5D"/>
    <w:rsid w:val="0043023A"/>
    <w:rsid w:val="00430315"/>
    <w:rsid w:val="00430641"/>
    <w:rsid w:val="00430A02"/>
    <w:rsid w:val="00431D12"/>
    <w:rsid w:val="00432DE9"/>
    <w:rsid w:val="00433F32"/>
    <w:rsid w:val="00434D88"/>
    <w:rsid w:val="00435471"/>
    <w:rsid w:val="00436829"/>
    <w:rsid w:val="00436B32"/>
    <w:rsid w:val="0043721C"/>
    <w:rsid w:val="0043734E"/>
    <w:rsid w:val="00440173"/>
    <w:rsid w:val="00440CFB"/>
    <w:rsid w:val="00440E23"/>
    <w:rsid w:val="004414F9"/>
    <w:rsid w:val="004437EB"/>
    <w:rsid w:val="00444465"/>
    <w:rsid w:val="00444DBC"/>
    <w:rsid w:val="00446A11"/>
    <w:rsid w:val="00446FA9"/>
    <w:rsid w:val="00447D35"/>
    <w:rsid w:val="00447DC6"/>
    <w:rsid w:val="004504A2"/>
    <w:rsid w:val="0045063A"/>
    <w:rsid w:val="00451C19"/>
    <w:rsid w:val="0045483A"/>
    <w:rsid w:val="00455CCF"/>
    <w:rsid w:val="00456409"/>
    <w:rsid w:val="00456A1D"/>
    <w:rsid w:val="004600DA"/>
    <w:rsid w:val="0046084D"/>
    <w:rsid w:val="004614E5"/>
    <w:rsid w:val="00461CEC"/>
    <w:rsid w:val="0046208F"/>
    <w:rsid w:val="004639D4"/>
    <w:rsid w:val="00463AE9"/>
    <w:rsid w:val="0046497C"/>
    <w:rsid w:val="0046501A"/>
    <w:rsid w:val="00465175"/>
    <w:rsid w:val="004660A6"/>
    <w:rsid w:val="00466862"/>
    <w:rsid w:val="00467972"/>
    <w:rsid w:val="00470E85"/>
    <w:rsid w:val="0047182F"/>
    <w:rsid w:val="004718D1"/>
    <w:rsid w:val="0047239E"/>
    <w:rsid w:val="0047269C"/>
    <w:rsid w:val="0047383B"/>
    <w:rsid w:val="004738CE"/>
    <w:rsid w:val="00475401"/>
    <w:rsid w:val="0047792D"/>
    <w:rsid w:val="004803F7"/>
    <w:rsid w:val="00481110"/>
    <w:rsid w:val="004833E3"/>
    <w:rsid w:val="00483519"/>
    <w:rsid w:val="00483F8F"/>
    <w:rsid w:val="00484C03"/>
    <w:rsid w:val="00485B3C"/>
    <w:rsid w:val="00485B56"/>
    <w:rsid w:val="00487BB4"/>
    <w:rsid w:val="004901AC"/>
    <w:rsid w:val="0049074D"/>
    <w:rsid w:val="00490AFE"/>
    <w:rsid w:val="00490B5B"/>
    <w:rsid w:val="004914FC"/>
    <w:rsid w:val="0049166C"/>
    <w:rsid w:val="004922E7"/>
    <w:rsid w:val="0049295C"/>
    <w:rsid w:val="00492C49"/>
    <w:rsid w:val="00494467"/>
    <w:rsid w:val="00494CD8"/>
    <w:rsid w:val="00495FD9"/>
    <w:rsid w:val="00496718"/>
    <w:rsid w:val="00496C8C"/>
    <w:rsid w:val="00496F1D"/>
    <w:rsid w:val="00497566"/>
    <w:rsid w:val="0049799E"/>
    <w:rsid w:val="004A0209"/>
    <w:rsid w:val="004A1537"/>
    <w:rsid w:val="004A28A9"/>
    <w:rsid w:val="004A3C14"/>
    <w:rsid w:val="004A4335"/>
    <w:rsid w:val="004A4DAD"/>
    <w:rsid w:val="004A4DC5"/>
    <w:rsid w:val="004A5CC8"/>
    <w:rsid w:val="004A5FE0"/>
    <w:rsid w:val="004A6656"/>
    <w:rsid w:val="004A723F"/>
    <w:rsid w:val="004B050D"/>
    <w:rsid w:val="004B17D4"/>
    <w:rsid w:val="004B18E7"/>
    <w:rsid w:val="004B1A8A"/>
    <w:rsid w:val="004B1BD1"/>
    <w:rsid w:val="004B217C"/>
    <w:rsid w:val="004B2A0C"/>
    <w:rsid w:val="004B3261"/>
    <w:rsid w:val="004B3BD0"/>
    <w:rsid w:val="004B48DC"/>
    <w:rsid w:val="004B5FBA"/>
    <w:rsid w:val="004B6AE7"/>
    <w:rsid w:val="004B6EA5"/>
    <w:rsid w:val="004B72DB"/>
    <w:rsid w:val="004C16B0"/>
    <w:rsid w:val="004C210A"/>
    <w:rsid w:val="004C3F91"/>
    <w:rsid w:val="004C4379"/>
    <w:rsid w:val="004C461A"/>
    <w:rsid w:val="004C6A0D"/>
    <w:rsid w:val="004C7D79"/>
    <w:rsid w:val="004D04BE"/>
    <w:rsid w:val="004D1932"/>
    <w:rsid w:val="004D1D8E"/>
    <w:rsid w:val="004D202A"/>
    <w:rsid w:val="004D2C40"/>
    <w:rsid w:val="004D348F"/>
    <w:rsid w:val="004D4562"/>
    <w:rsid w:val="004D4AFD"/>
    <w:rsid w:val="004D5A3E"/>
    <w:rsid w:val="004D5C00"/>
    <w:rsid w:val="004D77E9"/>
    <w:rsid w:val="004E0400"/>
    <w:rsid w:val="004E13C2"/>
    <w:rsid w:val="004E1605"/>
    <w:rsid w:val="004E3536"/>
    <w:rsid w:val="004E39CA"/>
    <w:rsid w:val="004E4B7D"/>
    <w:rsid w:val="004E5FBF"/>
    <w:rsid w:val="004E7296"/>
    <w:rsid w:val="004E7D2C"/>
    <w:rsid w:val="004F0440"/>
    <w:rsid w:val="004F27C8"/>
    <w:rsid w:val="004F27D5"/>
    <w:rsid w:val="004F35F6"/>
    <w:rsid w:val="004F4445"/>
    <w:rsid w:val="004F56B5"/>
    <w:rsid w:val="004F5FE2"/>
    <w:rsid w:val="004F64DF"/>
    <w:rsid w:val="005012A9"/>
    <w:rsid w:val="00501D35"/>
    <w:rsid w:val="00501E7A"/>
    <w:rsid w:val="00503C8E"/>
    <w:rsid w:val="0050420D"/>
    <w:rsid w:val="00504DC9"/>
    <w:rsid w:val="00504FE9"/>
    <w:rsid w:val="00505EF6"/>
    <w:rsid w:val="00506934"/>
    <w:rsid w:val="00506B4F"/>
    <w:rsid w:val="00506FAB"/>
    <w:rsid w:val="005102C6"/>
    <w:rsid w:val="005106C7"/>
    <w:rsid w:val="005129E4"/>
    <w:rsid w:val="00512A1D"/>
    <w:rsid w:val="0051307F"/>
    <w:rsid w:val="00513D43"/>
    <w:rsid w:val="00514FD5"/>
    <w:rsid w:val="00515106"/>
    <w:rsid w:val="00515217"/>
    <w:rsid w:val="0052071D"/>
    <w:rsid w:val="00521B50"/>
    <w:rsid w:val="00522A15"/>
    <w:rsid w:val="005235F0"/>
    <w:rsid w:val="00523ACD"/>
    <w:rsid w:val="00524033"/>
    <w:rsid w:val="00524950"/>
    <w:rsid w:val="005252F3"/>
    <w:rsid w:val="005259B9"/>
    <w:rsid w:val="00525D3D"/>
    <w:rsid w:val="00526537"/>
    <w:rsid w:val="005273A1"/>
    <w:rsid w:val="00530376"/>
    <w:rsid w:val="00530B85"/>
    <w:rsid w:val="005319D5"/>
    <w:rsid w:val="005320B1"/>
    <w:rsid w:val="00532424"/>
    <w:rsid w:val="00532E34"/>
    <w:rsid w:val="005343E3"/>
    <w:rsid w:val="0053483A"/>
    <w:rsid w:val="005352E1"/>
    <w:rsid w:val="00535AF4"/>
    <w:rsid w:val="00536C92"/>
    <w:rsid w:val="00537DE4"/>
    <w:rsid w:val="0054003B"/>
    <w:rsid w:val="005401E3"/>
    <w:rsid w:val="0054225E"/>
    <w:rsid w:val="00542A51"/>
    <w:rsid w:val="00542D07"/>
    <w:rsid w:val="00546DDE"/>
    <w:rsid w:val="005472ED"/>
    <w:rsid w:val="0054755B"/>
    <w:rsid w:val="0055043D"/>
    <w:rsid w:val="0055191A"/>
    <w:rsid w:val="00552235"/>
    <w:rsid w:val="00552943"/>
    <w:rsid w:val="005529CB"/>
    <w:rsid w:val="005535EF"/>
    <w:rsid w:val="00555070"/>
    <w:rsid w:val="00557665"/>
    <w:rsid w:val="00557C27"/>
    <w:rsid w:val="005608C3"/>
    <w:rsid w:val="00562282"/>
    <w:rsid w:val="00562D38"/>
    <w:rsid w:val="00563F66"/>
    <w:rsid w:val="005643BA"/>
    <w:rsid w:val="0056460D"/>
    <w:rsid w:val="00565075"/>
    <w:rsid w:val="005718F0"/>
    <w:rsid w:val="00571D3B"/>
    <w:rsid w:val="0057310A"/>
    <w:rsid w:val="00574679"/>
    <w:rsid w:val="0057503A"/>
    <w:rsid w:val="0057515C"/>
    <w:rsid w:val="00577492"/>
    <w:rsid w:val="00577A46"/>
    <w:rsid w:val="00582457"/>
    <w:rsid w:val="00582573"/>
    <w:rsid w:val="00582FAD"/>
    <w:rsid w:val="00583844"/>
    <w:rsid w:val="00583F29"/>
    <w:rsid w:val="0058505C"/>
    <w:rsid w:val="00585357"/>
    <w:rsid w:val="00585B42"/>
    <w:rsid w:val="005865C7"/>
    <w:rsid w:val="00587E8D"/>
    <w:rsid w:val="0059028C"/>
    <w:rsid w:val="00590627"/>
    <w:rsid w:val="00591588"/>
    <w:rsid w:val="005916A7"/>
    <w:rsid w:val="0059283B"/>
    <w:rsid w:val="00592ADE"/>
    <w:rsid w:val="0059475F"/>
    <w:rsid w:val="00594A2F"/>
    <w:rsid w:val="00595092"/>
    <w:rsid w:val="00595336"/>
    <w:rsid w:val="00595F5B"/>
    <w:rsid w:val="005A0C56"/>
    <w:rsid w:val="005A3452"/>
    <w:rsid w:val="005A3BE8"/>
    <w:rsid w:val="005A4531"/>
    <w:rsid w:val="005A4E0A"/>
    <w:rsid w:val="005A5FC6"/>
    <w:rsid w:val="005A6430"/>
    <w:rsid w:val="005A7744"/>
    <w:rsid w:val="005B2CA9"/>
    <w:rsid w:val="005B49C1"/>
    <w:rsid w:val="005B4B74"/>
    <w:rsid w:val="005B4D9E"/>
    <w:rsid w:val="005B4F14"/>
    <w:rsid w:val="005B5215"/>
    <w:rsid w:val="005B6189"/>
    <w:rsid w:val="005B69C0"/>
    <w:rsid w:val="005B7008"/>
    <w:rsid w:val="005B7323"/>
    <w:rsid w:val="005B739F"/>
    <w:rsid w:val="005B7B8B"/>
    <w:rsid w:val="005C12A9"/>
    <w:rsid w:val="005C1309"/>
    <w:rsid w:val="005C143F"/>
    <w:rsid w:val="005C1C26"/>
    <w:rsid w:val="005C2829"/>
    <w:rsid w:val="005C2FF2"/>
    <w:rsid w:val="005C3154"/>
    <w:rsid w:val="005C3A80"/>
    <w:rsid w:val="005C5859"/>
    <w:rsid w:val="005D0AA9"/>
    <w:rsid w:val="005D1000"/>
    <w:rsid w:val="005D1726"/>
    <w:rsid w:val="005D17C0"/>
    <w:rsid w:val="005D247D"/>
    <w:rsid w:val="005D337B"/>
    <w:rsid w:val="005D3857"/>
    <w:rsid w:val="005D48CB"/>
    <w:rsid w:val="005D7830"/>
    <w:rsid w:val="005D7B71"/>
    <w:rsid w:val="005E033C"/>
    <w:rsid w:val="005E1DE7"/>
    <w:rsid w:val="005E218D"/>
    <w:rsid w:val="005E39E9"/>
    <w:rsid w:val="005E3F64"/>
    <w:rsid w:val="005E4801"/>
    <w:rsid w:val="005E59F9"/>
    <w:rsid w:val="005E657E"/>
    <w:rsid w:val="005E669A"/>
    <w:rsid w:val="005E7512"/>
    <w:rsid w:val="005E763C"/>
    <w:rsid w:val="005F06DC"/>
    <w:rsid w:val="005F1B6A"/>
    <w:rsid w:val="005F2518"/>
    <w:rsid w:val="005F2CD3"/>
    <w:rsid w:val="005F345B"/>
    <w:rsid w:val="005F3680"/>
    <w:rsid w:val="005F3C5E"/>
    <w:rsid w:val="005F3D22"/>
    <w:rsid w:val="005F45F1"/>
    <w:rsid w:val="005F595F"/>
    <w:rsid w:val="005F778F"/>
    <w:rsid w:val="005F7997"/>
    <w:rsid w:val="0060043B"/>
    <w:rsid w:val="00601014"/>
    <w:rsid w:val="00601D4C"/>
    <w:rsid w:val="00602FD2"/>
    <w:rsid w:val="0060317C"/>
    <w:rsid w:val="006052CD"/>
    <w:rsid w:val="00605801"/>
    <w:rsid w:val="006061C4"/>
    <w:rsid w:val="00606E0D"/>
    <w:rsid w:val="00607C01"/>
    <w:rsid w:val="006102BB"/>
    <w:rsid w:val="0061032E"/>
    <w:rsid w:val="00612A14"/>
    <w:rsid w:val="00613DCB"/>
    <w:rsid w:val="006147C8"/>
    <w:rsid w:val="006150CD"/>
    <w:rsid w:val="006151A5"/>
    <w:rsid w:val="0061629A"/>
    <w:rsid w:val="006164AF"/>
    <w:rsid w:val="00616B58"/>
    <w:rsid w:val="0062017C"/>
    <w:rsid w:val="00620E08"/>
    <w:rsid w:val="00621CFC"/>
    <w:rsid w:val="00623E07"/>
    <w:rsid w:val="00623ED4"/>
    <w:rsid w:val="0062443D"/>
    <w:rsid w:val="00624C10"/>
    <w:rsid w:val="006265B3"/>
    <w:rsid w:val="00627A9D"/>
    <w:rsid w:val="00627B66"/>
    <w:rsid w:val="006306DE"/>
    <w:rsid w:val="0063114F"/>
    <w:rsid w:val="006313F4"/>
    <w:rsid w:val="006322E9"/>
    <w:rsid w:val="006327B1"/>
    <w:rsid w:val="00632CB7"/>
    <w:rsid w:val="006332B8"/>
    <w:rsid w:val="00633F21"/>
    <w:rsid w:val="006351C2"/>
    <w:rsid w:val="0063642E"/>
    <w:rsid w:val="0064001B"/>
    <w:rsid w:val="006426C8"/>
    <w:rsid w:val="00642D03"/>
    <w:rsid w:val="0064438E"/>
    <w:rsid w:val="006462E5"/>
    <w:rsid w:val="0064670A"/>
    <w:rsid w:val="0064737B"/>
    <w:rsid w:val="00647D81"/>
    <w:rsid w:val="006549D9"/>
    <w:rsid w:val="00655A09"/>
    <w:rsid w:val="006560E4"/>
    <w:rsid w:val="00656C68"/>
    <w:rsid w:val="00657425"/>
    <w:rsid w:val="00657D49"/>
    <w:rsid w:val="00657EB6"/>
    <w:rsid w:val="0066122D"/>
    <w:rsid w:val="00661A88"/>
    <w:rsid w:val="0066294B"/>
    <w:rsid w:val="006646E6"/>
    <w:rsid w:val="00665123"/>
    <w:rsid w:val="006671E9"/>
    <w:rsid w:val="00667345"/>
    <w:rsid w:val="00667FB5"/>
    <w:rsid w:val="00670017"/>
    <w:rsid w:val="0067304D"/>
    <w:rsid w:val="00673406"/>
    <w:rsid w:val="00673D91"/>
    <w:rsid w:val="00674A80"/>
    <w:rsid w:val="0067509A"/>
    <w:rsid w:val="00675209"/>
    <w:rsid w:val="00675219"/>
    <w:rsid w:val="0067587A"/>
    <w:rsid w:val="00676B1F"/>
    <w:rsid w:val="00677939"/>
    <w:rsid w:val="00680E98"/>
    <w:rsid w:val="00681B7B"/>
    <w:rsid w:val="00682FC7"/>
    <w:rsid w:val="00684CFA"/>
    <w:rsid w:val="00685E2C"/>
    <w:rsid w:val="006874F1"/>
    <w:rsid w:val="00687D86"/>
    <w:rsid w:val="006901E7"/>
    <w:rsid w:val="006915E0"/>
    <w:rsid w:val="00692EE6"/>
    <w:rsid w:val="006944E2"/>
    <w:rsid w:val="00694E34"/>
    <w:rsid w:val="00695933"/>
    <w:rsid w:val="00695F84"/>
    <w:rsid w:val="006971AB"/>
    <w:rsid w:val="006A037C"/>
    <w:rsid w:val="006A048E"/>
    <w:rsid w:val="006A2BF9"/>
    <w:rsid w:val="006A3610"/>
    <w:rsid w:val="006A3F41"/>
    <w:rsid w:val="006A43D1"/>
    <w:rsid w:val="006A46C1"/>
    <w:rsid w:val="006A46F6"/>
    <w:rsid w:val="006A6265"/>
    <w:rsid w:val="006B0BA6"/>
    <w:rsid w:val="006B247C"/>
    <w:rsid w:val="006B4F15"/>
    <w:rsid w:val="006B5894"/>
    <w:rsid w:val="006B5D19"/>
    <w:rsid w:val="006C03EA"/>
    <w:rsid w:val="006C07E2"/>
    <w:rsid w:val="006C20DB"/>
    <w:rsid w:val="006C2223"/>
    <w:rsid w:val="006C2E2A"/>
    <w:rsid w:val="006C5A58"/>
    <w:rsid w:val="006D0952"/>
    <w:rsid w:val="006D15E2"/>
    <w:rsid w:val="006D19FB"/>
    <w:rsid w:val="006D1D57"/>
    <w:rsid w:val="006D2640"/>
    <w:rsid w:val="006D2A62"/>
    <w:rsid w:val="006D2CB9"/>
    <w:rsid w:val="006D339F"/>
    <w:rsid w:val="006D4B50"/>
    <w:rsid w:val="006D6D71"/>
    <w:rsid w:val="006D7BD2"/>
    <w:rsid w:val="006E3103"/>
    <w:rsid w:val="006E63FF"/>
    <w:rsid w:val="006E7626"/>
    <w:rsid w:val="006E77DC"/>
    <w:rsid w:val="006E7ECD"/>
    <w:rsid w:val="006E7F61"/>
    <w:rsid w:val="006E7FDB"/>
    <w:rsid w:val="006F0AA5"/>
    <w:rsid w:val="006F0BCF"/>
    <w:rsid w:val="006F0CAA"/>
    <w:rsid w:val="006F259A"/>
    <w:rsid w:val="006F2957"/>
    <w:rsid w:val="006F2F82"/>
    <w:rsid w:val="006F34AE"/>
    <w:rsid w:val="006F35AC"/>
    <w:rsid w:val="006F3D33"/>
    <w:rsid w:val="006F3E05"/>
    <w:rsid w:val="006F707B"/>
    <w:rsid w:val="006F722A"/>
    <w:rsid w:val="006F7F38"/>
    <w:rsid w:val="00700EDD"/>
    <w:rsid w:val="007029FB"/>
    <w:rsid w:val="00702A18"/>
    <w:rsid w:val="00703056"/>
    <w:rsid w:val="00705452"/>
    <w:rsid w:val="007056BA"/>
    <w:rsid w:val="00706097"/>
    <w:rsid w:val="00706530"/>
    <w:rsid w:val="0070664B"/>
    <w:rsid w:val="007072A5"/>
    <w:rsid w:val="007118D0"/>
    <w:rsid w:val="00711E15"/>
    <w:rsid w:val="00712B54"/>
    <w:rsid w:val="00713B34"/>
    <w:rsid w:val="007148B8"/>
    <w:rsid w:val="00714FAC"/>
    <w:rsid w:val="00717B55"/>
    <w:rsid w:val="00717E65"/>
    <w:rsid w:val="007201B5"/>
    <w:rsid w:val="00721267"/>
    <w:rsid w:val="00722B34"/>
    <w:rsid w:val="0072358B"/>
    <w:rsid w:val="00723777"/>
    <w:rsid w:val="00724BA7"/>
    <w:rsid w:val="007250E8"/>
    <w:rsid w:val="00725101"/>
    <w:rsid w:val="00725BE3"/>
    <w:rsid w:val="00725DC2"/>
    <w:rsid w:val="00726878"/>
    <w:rsid w:val="00726A8F"/>
    <w:rsid w:val="00726D65"/>
    <w:rsid w:val="007275D9"/>
    <w:rsid w:val="00730E31"/>
    <w:rsid w:val="00732045"/>
    <w:rsid w:val="00732189"/>
    <w:rsid w:val="007338D2"/>
    <w:rsid w:val="00734940"/>
    <w:rsid w:val="00736249"/>
    <w:rsid w:val="00736550"/>
    <w:rsid w:val="00736EF2"/>
    <w:rsid w:val="007406A6"/>
    <w:rsid w:val="00740CCA"/>
    <w:rsid w:val="00740E05"/>
    <w:rsid w:val="0074121E"/>
    <w:rsid w:val="00741B2E"/>
    <w:rsid w:val="007420C6"/>
    <w:rsid w:val="00743509"/>
    <w:rsid w:val="00743863"/>
    <w:rsid w:val="007443DC"/>
    <w:rsid w:val="00744495"/>
    <w:rsid w:val="00744FA2"/>
    <w:rsid w:val="00745A33"/>
    <w:rsid w:val="00745B39"/>
    <w:rsid w:val="0074667B"/>
    <w:rsid w:val="00746E18"/>
    <w:rsid w:val="00747E3E"/>
    <w:rsid w:val="0075095D"/>
    <w:rsid w:val="0075139C"/>
    <w:rsid w:val="00752F45"/>
    <w:rsid w:val="00753CCD"/>
    <w:rsid w:val="007540B9"/>
    <w:rsid w:val="007553D1"/>
    <w:rsid w:val="007555DA"/>
    <w:rsid w:val="007560DB"/>
    <w:rsid w:val="00762961"/>
    <w:rsid w:val="00764025"/>
    <w:rsid w:val="00765A49"/>
    <w:rsid w:val="007660E5"/>
    <w:rsid w:val="00770220"/>
    <w:rsid w:val="00770522"/>
    <w:rsid w:val="00771259"/>
    <w:rsid w:val="00771E21"/>
    <w:rsid w:val="00772203"/>
    <w:rsid w:val="00772956"/>
    <w:rsid w:val="00772B12"/>
    <w:rsid w:val="0077318A"/>
    <w:rsid w:val="00773A0C"/>
    <w:rsid w:val="00773A8F"/>
    <w:rsid w:val="00773E33"/>
    <w:rsid w:val="00775664"/>
    <w:rsid w:val="00775F33"/>
    <w:rsid w:val="0078089A"/>
    <w:rsid w:val="007808CD"/>
    <w:rsid w:val="00780CE7"/>
    <w:rsid w:val="00782A55"/>
    <w:rsid w:val="00782F83"/>
    <w:rsid w:val="007836E7"/>
    <w:rsid w:val="0078386B"/>
    <w:rsid w:val="00784473"/>
    <w:rsid w:val="00785972"/>
    <w:rsid w:val="007859F5"/>
    <w:rsid w:val="00786AF3"/>
    <w:rsid w:val="0078730F"/>
    <w:rsid w:val="007878BA"/>
    <w:rsid w:val="00787CB0"/>
    <w:rsid w:val="007910FD"/>
    <w:rsid w:val="007944E0"/>
    <w:rsid w:val="00795C9D"/>
    <w:rsid w:val="00795DDD"/>
    <w:rsid w:val="00797FA7"/>
    <w:rsid w:val="007A03E2"/>
    <w:rsid w:val="007A0893"/>
    <w:rsid w:val="007A27F9"/>
    <w:rsid w:val="007A30F2"/>
    <w:rsid w:val="007A3693"/>
    <w:rsid w:val="007A4070"/>
    <w:rsid w:val="007A468F"/>
    <w:rsid w:val="007A4DE2"/>
    <w:rsid w:val="007A517C"/>
    <w:rsid w:val="007A5D63"/>
    <w:rsid w:val="007A6601"/>
    <w:rsid w:val="007B0D6A"/>
    <w:rsid w:val="007B0F75"/>
    <w:rsid w:val="007B14D4"/>
    <w:rsid w:val="007B185E"/>
    <w:rsid w:val="007B23F4"/>
    <w:rsid w:val="007B2C4F"/>
    <w:rsid w:val="007B35CA"/>
    <w:rsid w:val="007B4430"/>
    <w:rsid w:val="007B4436"/>
    <w:rsid w:val="007B51CF"/>
    <w:rsid w:val="007B51F4"/>
    <w:rsid w:val="007B6A89"/>
    <w:rsid w:val="007C0B34"/>
    <w:rsid w:val="007C21BE"/>
    <w:rsid w:val="007C2ED6"/>
    <w:rsid w:val="007C45CA"/>
    <w:rsid w:val="007C46EF"/>
    <w:rsid w:val="007C61CB"/>
    <w:rsid w:val="007C6D55"/>
    <w:rsid w:val="007D0C8D"/>
    <w:rsid w:val="007D1B24"/>
    <w:rsid w:val="007D262C"/>
    <w:rsid w:val="007D39C9"/>
    <w:rsid w:val="007D41FD"/>
    <w:rsid w:val="007D4EF7"/>
    <w:rsid w:val="007D512F"/>
    <w:rsid w:val="007D5EE9"/>
    <w:rsid w:val="007D650F"/>
    <w:rsid w:val="007D7502"/>
    <w:rsid w:val="007D7C60"/>
    <w:rsid w:val="007E17F1"/>
    <w:rsid w:val="007E7C4A"/>
    <w:rsid w:val="007F0098"/>
    <w:rsid w:val="007F0710"/>
    <w:rsid w:val="007F07FE"/>
    <w:rsid w:val="007F1015"/>
    <w:rsid w:val="007F11E4"/>
    <w:rsid w:val="007F1508"/>
    <w:rsid w:val="007F17BD"/>
    <w:rsid w:val="007F1DDE"/>
    <w:rsid w:val="007F20F3"/>
    <w:rsid w:val="007F220E"/>
    <w:rsid w:val="007F3475"/>
    <w:rsid w:val="007F3856"/>
    <w:rsid w:val="007F4206"/>
    <w:rsid w:val="007F54F7"/>
    <w:rsid w:val="007F5E2A"/>
    <w:rsid w:val="007F6B1A"/>
    <w:rsid w:val="007F7B93"/>
    <w:rsid w:val="00801125"/>
    <w:rsid w:val="0080271F"/>
    <w:rsid w:val="0080357C"/>
    <w:rsid w:val="00803594"/>
    <w:rsid w:val="008035AB"/>
    <w:rsid w:val="00804322"/>
    <w:rsid w:val="0080526F"/>
    <w:rsid w:val="00805594"/>
    <w:rsid w:val="00806E87"/>
    <w:rsid w:val="00810953"/>
    <w:rsid w:val="00811746"/>
    <w:rsid w:val="00811CDE"/>
    <w:rsid w:val="00812229"/>
    <w:rsid w:val="00814185"/>
    <w:rsid w:val="008143E0"/>
    <w:rsid w:val="008153A3"/>
    <w:rsid w:val="00815E3B"/>
    <w:rsid w:val="00816260"/>
    <w:rsid w:val="008163B3"/>
    <w:rsid w:val="00816F7B"/>
    <w:rsid w:val="00820EAB"/>
    <w:rsid w:val="00823338"/>
    <w:rsid w:val="008236E9"/>
    <w:rsid w:val="00823852"/>
    <w:rsid w:val="00825340"/>
    <w:rsid w:val="00825368"/>
    <w:rsid w:val="0082579F"/>
    <w:rsid w:val="00826010"/>
    <w:rsid w:val="00831AF7"/>
    <w:rsid w:val="0083224B"/>
    <w:rsid w:val="00835B8E"/>
    <w:rsid w:val="008372A8"/>
    <w:rsid w:val="0084026D"/>
    <w:rsid w:val="008403DA"/>
    <w:rsid w:val="00842C1A"/>
    <w:rsid w:val="008432E8"/>
    <w:rsid w:val="00843D23"/>
    <w:rsid w:val="00844260"/>
    <w:rsid w:val="00844B0A"/>
    <w:rsid w:val="008459E0"/>
    <w:rsid w:val="00845B2B"/>
    <w:rsid w:val="00846BCF"/>
    <w:rsid w:val="008473D2"/>
    <w:rsid w:val="0085092A"/>
    <w:rsid w:val="00850957"/>
    <w:rsid w:val="00850DFC"/>
    <w:rsid w:val="008514DC"/>
    <w:rsid w:val="00852150"/>
    <w:rsid w:val="0085288D"/>
    <w:rsid w:val="00853184"/>
    <w:rsid w:val="0085522B"/>
    <w:rsid w:val="00855D97"/>
    <w:rsid w:val="00855E92"/>
    <w:rsid w:val="008563BD"/>
    <w:rsid w:val="00856B03"/>
    <w:rsid w:val="00857297"/>
    <w:rsid w:val="00857434"/>
    <w:rsid w:val="00857A3C"/>
    <w:rsid w:val="008601C2"/>
    <w:rsid w:val="00863B54"/>
    <w:rsid w:val="00863EE9"/>
    <w:rsid w:val="008643A5"/>
    <w:rsid w:val="00864423"/>
    <w:rsid w:val="0086454F"/>
    <w:rsid w:val="008653FB"/>
    <w:rsid w:val="008679B8"/>
    <w:rsid w:val="0087167E"/>
    <w:rsid w:val="00871FB0"/>
    <w:rsid w:val="00872235"/>
    <w:rsid w:val="00874C37"/>
    <w:rsid w:val="00876612"/>
    <w:rsid w:val="00880241"/>
    <w:rsid w:val="00882043"/>
    <w:rsid w:val="0088467F"/>
    <w:rsid w:val="00885177"/>
    <w:rsid w:val="00885E88"/>
    <w:rsid w:val="00886642"/>
    <w:rsid w:val="00886ADE"/>
    <w:rsid w:val="008871AF"/>
    <w:rsid w:val="008872AE"/>
    <w:rsid w:val="0089073F"/>
    <w:rsid w:val="00891CC3"/>
    <w:rsid w:val="00891F5D"/>
    <w:rsid w:val="008922C1"/>
    <w:rsid w:val="008940E9"/>
    <w:rsid w:val="00894941"/>
    <w:rsid w:val="00895299"/>
    <w:rsid w:val="00896AE9"/>
    <w:rsid w:val="00896BC7"/>
    <w:rsid w:val="00896DAF"/>
    <w:rsid w:val="008973CF"/>
    <w:rsid w:val="008A137D"/>
    <w:rsid w:val="008A5674"/>
    <w:rsid w:val="008A6E99"/>
    <w:rsid w:val="008A7863"/>
    <w:rsid w:val="008A7B67"/>
    <w:rsid w:val="008B0117"/>
    <w:rsid w:val="008B063E"/>
    <w:rsid w:val="008B112E"/>
    <w:rsid w:val="008B1424"/>
    <w:rsid w:val="008B1F3D"/>
    <w:rsid w:val="008B4395"/>
    <w:rsid w:val="008B45AD"/>
    <w:rsid w:val="008B4AF0"/>
    <w:rsid w:val="008B6E1F"/>
    <w:rsid w:val="008C42EC"/>
    <w:rsid w:val="008C4B64"/>
    <w:rsid w:val="008C4F6D"/>
    <w:rsid w:val="008C6CE9"/>
    <w:rsid w:val="008C6DEF"/>
    <w:rsid w:val="008D06F3"/>
    <w:rsid w:val="008D0B18"/>
    <w:rsid w:val="008D17A9"/>
    <w:rsid w:val="008D2473"/>
    <w:rsid w:val="008D5E87"/>
    <w:rsid w:val="008D6906"/>
    <w:rsid w:val="008D6A71"/>
    <w:rsid w:val="008D6B1A"/>
    <w:rsid w:val="008D7812"/>
    <w:rsid w:val="008D7CF7"/>
    <w:rsid w:val="008E0784"/>
    <w:rsid w:val="008E1A15"/>
    <w:rsid w:val="008E1A21"/>
    <w:rsid w:val="008E1CE1"/>
    <w:rsid w:val="008E30DF"/>
    <w:rsid w:val="008E312D"/>
    <w:rsid w:val="008E353D"/>
    <w:rsid w:val="008E436F"/>
    <w:rsid w:val="008E52A4"/>
    <w:rsid w:val="008E533A"/>
    <w:rsid w:val="008E630D"/>
    <w:rsid w:val="008E6800"/>
    <w:rsid w:val="008E6DAC"/>
    <w:rsid w:val="008E797C"/>
    <w:rsid w:val="008F010D"/>
    <w:rsid w:val="008F066F"/>
    <w:rsid w:val="008F06D3"/>
    <w:rsid w:val="008F5AC9"/>
    <w:rsid w:val="009000C9"/>
    <w:rsid w:val="00900F4F"/>
    <w:rsid w:val="00900FF9"/>
    <w:rsid w:val="009015E4"/>
    <w:rsid w:val="009035E0"/>
    <w:rsid w:val="0090595B"/>
    <w:rsid w:val="00906EE5"/>
    <w:rsid w:val="00907948"/>
    <w:rsid w:val="00913548"/>
    <w:rsid w:val="00915568"/>
    <w:rsid w:val="009176CE"/>
    <w:rsid w:val="00922D8D"/>
    <w:rsid w:val="00922F18"/>
    <w:rsid w:val="0092384C"/>
    <w:rsid w:val="00923AEA"/>
    <w:rsid w:val="00923D36"/>
    <w:rsid w:val="00924836"/>
    <w:rsid w:val="00924D89"/>
    <w:rsid w:val="0092740C"/>
    <w:rsid w:val="009278BA"/>
    <w:rsid w:val="00931735"/>
    <w:rsid w:val="0093191A"/>
    <w:rsid w:val="0093493B"/>
    <w:rsid w:val="0093584F"/>
    <w:rsid w:val="009367DB"/>
    <w:rsid w:val="00937BF1"/>
    <w:rsid w:val="009403E0"/>
    <w:rsid w:val="00940A2C"/>
    <w:rsid w:val="00941815"/>
    <w:rsid w:val="00942D78"/>
    <w:rsid w:val="00942E53"/>
    <w:rsid w:val="00943F49"/>
    <w:rsid w:val="00944D81"/>
    <w:rsid w:val="0094525B"/>
    <w:rsid w:val="009453AF"/>
    <w:rsid w:val="00945E8F"/>
    <w:rsid w:val="009515E4"/>
    <w:rsid w:val="009519FD"/>
    <w:rsid w:val="009536EB"/>
    <w:rsid w:val="0095425C"/>
    <w:rsid w:val="00954829"/>
    <w:rsid w:val="00954F2A"/>
    <w:rsid w:val="00954FD8"/>
    <w:rsid w:val="009561A7"/>
    <w:rsid w:val="00960F29"/>
    <w:rsid w:val="009632CD"/>
    <w:rsid w:val="00964206"/>
    <w:rsid w:val="0096506D"/>
    <w:rsid w:val="009660D2"/>
    <w:rsid w:val="00966749"/>
    <w:rsid w:val="0096727E"/>
    <w:rsid w:val="0097155D"/>
    <w:rsid w:val="009719FA"/>
    <w:rsid w:val="009725AE"/>
    <w:rsid w:val="00973A52"/>
    <w:rsid w:val="00973BD2"/>
    <w:rsid w:val="0097450E"/>
    <w:rsid w:val="009754D6"/>
    <w:rsid w:val="00976217"/>
    <w:rsid w:val="00976DE3"/>
    <w:rsid w:val="00976FB7"/>
    <w:rsid w:val="0097738D"/>
    <w:rsid w:val="00977535"/>
    <w:rsid w:val="00980A30"/>
    <w:rsid w:val="00980D9F"/>
    <w:rsid w:val="0098228E"/>
    <w:rsid w:val="009841CE"/>
    <w:rsid w:val="009850FD"/>
    <w:rsid w:val="009857AD"/>
    <w:rsid w:val="00986194"/>
    <w:rsid w:val="009878D4"/>
    <w:rsid w:val="00990434"/>
    <w:rsid w:val="00990C42"/>
    <w:rsid w:val="00990F92"/>
    <w:rsid w:val="009917A6"/>
    <w:rsid w:val="009924F3"/>
    <w:rsid w:val="00992DCF"/>
    <w:rsid w:val="00993406"/>
    <w:rsid w:val="00993432"/>
    <w:rsid w:val="00993BB1"/>
    <w:rsid w:val="00994452"/>
    <w:rsid w:val="009947A8"/>
    <w:rsid w:val="00996C6B"/>
    <w:rsid w:val="009A0965"/>
    <w:rsid w:val="009A18AD"/>
    <w:rsid w:val="009A2885"/>
    <w:rsid w:val="009A2D36"/>
    <w:rsid w:val="009A36B9"/>
    <w:rsid w:val="009A4385"/>
    <w:rsid w:val="009A7515"/>
    <w:rsid w:val="009B022B"/>
    <w:rsid w:val="009B2A00"/>
    <w:rsid w:val="009B2E6E"/>
    <w:rsid w:val="009B2F41"/>
    <w:rsid w:val="009B370C"/>
    <w:rsid w:val="009B3DBA"/>
    <w:rsid w:val="009B4143"/>
    <w:rsid w:val="009B5C69"/>
    <w:rsid w:val="009B6984"/>
    <w:rsid w:val="009B7F75"/>
    <w:rsid w:val="009C0520"/>
    <w:rsid w:val="009C0F68"/>
    <w:rsid w:val="009C16B0"/>
    <w:rsid w:val="009C1E3F"/>
    <w:rsid w:val="009C2130"/>
    <w:rsid w:val="009C362A"/>
    <w:rsid w:val="009C4638"/>
    <w:rsid w:val="009C4BA5"/>
    <w:rsid w:val="009C6C6E"/>
    <w:rsid w:val="009D07FF"/>
    <w:rsid w:val="009D0873"/>
    <w:rsid w:val="009D0F9D"/>
    <w:rsid w:val="009D1148"/>
    <w:rsid w:val="009D292F"/>
    <w:rsid w:val="009D4F1F"/>
    <w:rsid w:val="009D54F1"/>
    <w:rsid w:val="009E0205"/>
    <w:rsid w:val="009E0C18"/>
    <w:rsid w:val="009E12D9"/>
    <w:rsid w:val="009E16CC"/>
    <w:rsid w:val="009E17BC"/>
    <w:rsid w:val="009E1D23"/>
    <w:rsid w:val="009E3720"/>
    <w:rsid w:val="009E3779"/>
    <w:rsid w:val="009E3B74"/>
    <w:rsid w:val="009E3BE7"/>
    <w:rsid w:val="009E440F"/>
    <w:rsid w:val="009E57E3"/>
    <w:rsid w:val="009E6DEA"/>
    <w:rsid w:val="009F0989"/>
    <w:rsid w:val="009F19C9"/>
    <w:rsid w:val="009F2202"/>
    <w:rsid w:val="009F2DCC"/>
    <w:rsid w:val="009F3959"/>
    <w:rsid w:val="009F43D5"/>
    <w:rsid w:val="009F4F89"/>
    <w:rsid w:val="009F6010"/>
    <w:rsid w:val="009F6678"/>
    <w:rsid w:val="009F74AC"/>
    <w:rsid w:val="00A001C0"/>
    <w:rsid w:val="00A0135D"/>
    <w:rsid w:val="00A02B2C"/>
    <w:rsid w:val="00A02FAF"/>
    <w:rsid w:val="00A03675"/>
    <w:rsid w:val="00A03C60"/>
    <w:rsid w:val="00A044FD"/>
    <w:rsid w:val="00A04541"/>
    <w:rsid w:val="00A045ED"/>
    <w:rsid w:val="00A04DB8"/>
    <w:rsid w:val="00A0719A"/>
    <w:rsid w:val="00A0792B"/>
    <w:rsid w:val="00A10FD5"/>
    <w:rsid w:val="00A123A6"/>
    <w:rsid w:val="00A13DA8"/>
    <w:rsid w:val="00A151E3"/>
    <w:rsid w:val="00A15CEA"/>
    <w:rsid w:val="00A15E26"/>
    <w:rsid w:val="00A161A8"/>
    <w:rsid w:val="00A219F0"/>
    <w:rsid w:val="00A21CB7"/>
    <w:rsid w:val="00A22591"/>
    <w:rsid w:val="00A236F3"/>
    <w:rsid w:val="00A23ED7"/>
    <w:rsid w:val="00A244B6"/>
    <w:rsid w:val="00A2551D"/>
    <w:rsid w:val="00A25B0A"/>
    <w:rsid w:val="00A26A91"/>
    <w:rsid w:val="00A26F51"/>
    <w:rsid w:val="00A27058"/>
    <w:rsid w:val="00A27A2A"/>
    <w:rsid w:val="00A30A44"/>
    <w:rsid w:val="00A30F43"/>
    <w:rsid w:val="00A3121C"/>
    <w:rsid w:val="00A31D46"/>
    <w:rsid w:val="00A3280D"/>
    <w:rsid w:val="00A3358A"/>
    <w:rsid w:val="00A346CC"/>
    <w:rsid w:val="00A34956"/>
    <w:rsid w:val="00A36D21"/>
    <w:rsid w:val="00A37071"/>
    <w:rsid w:val="00A37097"/>
    <w:rsid w:val="00A370F3"/>
    <w:rsid w:val="00A37328"/>
    <w:rsid w:val="00A379D2"/>
    <w:rsid w:val="00A37AF6"/>
    <w:rsid w:val="00A4098C"/>
    <w:rsid w:val="00A41888"/>
    <w:rsid w:val="00A41AE1"/>
    <w:rsid w:val="00A422FD"/>
    <w:rsid w:val="00A428D2"/>
    <w:rsid w:val="00A42B8A"/>
    <w:rsid w:val="00A443D2"/>
    <w:rsid w:val="00A466F0"/>
    <w:rsid w:val="00A46B71"/>
    <w:rsid w:val="00A46C56"/>
    <w:rsid w:val="00A46D52"/>
    <w:rsid w:val="00A46EB0"/>
    <w:rsid w:val="00A5006A"/>
    <w:rsid w:val="00A5028B"/>
    <w:rsid w:val="00A509CA"/>
    <w:rsid w:val="00A5115A"/>
    <w:rsid w:val="00A51B9D"/>
    <w:rsid w:val="00A525CE"/>
    <w:rsid w:val="00A54185"/>
    <w:rsid w:val="00A54A8B"/>
    <w:rsid w:val="00A566C8"/>
    <w:rsid w:val="00A60BF0"/>
    <w:rsid w:val="00A61521"/>
    <w:rsid w:val="00A6179C"/>
    <w:rsid w:val="00A61D4F"/>
    <w:rsid w:val="00A6272E"/>
    <w:rsid w:val="00A630A5"/>
    <w:rsid w:val="00A63160"/>
    <w:rsid w:val="00A643E7"/>
    <w:rsid w:val="00A663AD"/>
    <w:rsid w:val="00A6650E"/>
    <w:rsid w:val="00A67897"/>
    <w:rsid w:val="00A679C9"/>
    <w:rsid w:val="00A679F3"/>
    <w:rsid w:val="00A67E5D"/>
    <w:rsid w:val="00A7057B"/>
    <w:rsid w:val="00A70C33"/>
    <w:rsid w:val="00A72266"/>
    <w:rsid w:val="00A72B93"/>
    <w:rsid w:val="00A73136"/>
    <w:rsid w:val="00A753C7"/>
    <w:rsid w:val="00A7543D"/>
    <w:rsid w:val="00A774D8"/>
    <w:rsid w:val="00A776EF"/>
    <w:rsid w:val="00A8096E"/>
    <w:rsid w:val="00A829D2"/>
    <w:rsid w:val="00A85B6B"/>
    <w:rsid w:val="00A910A4"/>
    <w:rsid w:val="00A913AF"/>
    <w:rsid w:val="00A91404"/>
    <w:rsid w:val="00A93709"/>
    <w:rsid w:val="00A93797"/>
    <w:rsid w:val="00A93940"/>
    <w:rsid w:val="00A943B8"/>
    <w:rsid w:val="00A95497"/>
    <w:rsid w:val="00A95FE8"/>
    <w:rsid w:val="00A9755C"/>
    <w:rsid w:val="00AA0968"/>
    <w:rsid w:val="00AA278F"/>
    <w:rsid w:val="00AA38DB"/>
    <w:rsid w:val="00AA47CA"/>
    <w:rsid w:val="00AA50A8"/>
    <w:rsid w:val="00AA5CBC"/>
    <w:rsid w:val="00AA7370"/>
    <w:rsid w:val="00AA767B"/>
    <w:rsid w:val="00AB1663"/>
    <w:rsid w:val="00AB2049"/>
    <w:rsid w:val="00AB2962"/>
    <w:rsid w:val="00AB3AE5"/>
    <w:rsid w:val="00AB4E21"/>
    <w:rsid w:val="00AB4FA8"/>
    <w:rsid w:val="00AB55D6"/>
    <w:rsid w:val="00AB5B12"/>
    <w:rsid w:val="00AB624B"/>
    <w:rsid w:val="00AB7077"/>
    <w:rsid w:val="00AC092D"/>
    <w:rsid w:val="00AC5B63"/>
    <w:rsid w:val="00AC6335"/>
    <w:rsid w:val="00AC66A5"/>
    <w:rsid w:val="00AC67FE"/>
    <w:rsid w:val="00AC6D2B"/>
    <w:rsid w:val="00AC72B4"/>
    <w:rsid w:val="00AC747F"/>
    <w:rsid w:val="00AD0504"/>
    <w:rsid w:val="00AD0696"/>
    <w:rsid w:val="00AD0742"/>
    <w:rsid w:val="00AD0BA2"/>
    <w:rsid w:val="00AD0EF2"/>
    <w:rsid w:val="00AD1178"/>
    <w:rsid w:val="00AD21EB"/>
    <w:rsid w:val="00AD263C"/>
    <w:rsid w:val="00AD4CEC"/>
    <w:rsid w:val="00AD5E3C"/>
    <w:rsid w:val="00AD6CD7"/>
    <w:rsid w:val="00AD7DB2"/>
    <w:rsid w:val="00AD7E88"/>
    <w:rsid w:val="00AE0909"/>
    <w:rsid w:val="00AE0F58"/>
    <w:rsid w:val="00AE1BEF"/>
    <w:rsid w:val="00AE1E17"/>
    <w:rsid w:val="00AE25C7"/>
    <w:rsid w:val="00AE2CE5"/>
    <w:rsid w:val="00AE2FB6"/>
    <w:rsid w:val="00AE5030"/>
    <w:rsid w:val="00AE59EB"/>
    <w:rsid w:val="00AE6AD1"/>
    <w:rsid w:val="00AE7BED"/>
    <w:rsid w:val="00AF0C2F"/>
    <w:rsid w:val="00AF0E8C"/>
    <w:rsid w:val="00AF1294"/>
    <w:rsid w:val="00AF177B"/>
    <w:rsid w:val="00AF17BD"/>
    <w:rsid w:val="00AF1EA5"/>
    <w:rsid w:val="00AF278E"/>
    <w:rsid w:val="00AF2CFB"/>
    <w:rsid w:val="00AF320E"/>
    <w:rsid w:val="00AF3A34"/>
    <w:rsid w:val="00AF3E4C"/>
    <w:rsid w:val="00AF4B6E"/>
    <w:rsid w:val="00AF6339"/>
    <w:rsid w:val="00AF6D3D"/>
    <w:rsid w:val="00AF6E43"/>
    <w:rsid w:val="00AF7C25"/>
    <w:rsid w:val="00B01A51"/>
    <w:rsid w:val="00B01DDF"/>
    <w:rsid w:val="00B0259F"/>
    <w:rsid w:val="00B02896"/>
    <w:rsid w:val="00B02BAE"/>
    <w:rsid w:val="00B02E4E"/>
    <w:rsid w:val="00B034B7"/>
    <w:rsid w:val="00B037F0"/>
    <w:rsid w:val="00B038CB"/>
    <w:rsid w:val="00B03D5B"/>
    <w:rsid w:val="00B05105"/>
    <w:rsid w:val="00B05A20"/>
    <w:rsid w:val="00B05C3F"/>
    <w:rsid w:val="00B068DC"/>
    <w:rsid w:val="00B06B9C"/>
    <w:rsid w:val="00B06CFB"/>
    <w:rsid w:val="00B07162"/>
    <w:rsid w:val="00B11086"/>
    <w:rsid w:val="00B115C7"/>
    <w:rsid w:val="00B11FCC"/>
    <w:rsid w:val="00B128C3"/>
    <w:rsid w:val="00B1398C"/>
    <w:rsid w:val="00B13F25"/>
    <w:rsid w:val="00B143A7"/>
    <w:rsid w:val="00B15B4C"/>
    <w:rsid w:val="00B20A7E"/>
    <w:rsid w:val="00B21D9F"/>
    <w:rsid w:val="00B22CC9"/>
    <w:rsid w:val="00B23530"/>
    <w:rsid w:val="00B261FB"/>
    <w:rsid w:val="00B26C5C"/>
    <w:rsid w:val="00B27490"/>
    <w:rsid w:val="00B27978"/>
    <w:rsid w:val="00B30382"/>
    <w:rsid w:val="00B34E61"/>
    <w:rsid w:val="00B35C5B"/>
    <w:rsid w:val="00B36C27"/>
    <w:rsid w:val="00B40A86"/>
    <w:rsid w:val="00B41C01"/>
    <w:rsid w:val="00B42E65"/>
    <w:rsid w:val="00B42FA6"/>
    <w:rsid w:val="00B4303B"/>
    <w:rsid w:val="00B4372F"/>
    <w:rsid w:val="00B439E4"/>
    <w:rsid w:val="00B43EBC"/>
    <w:rsid w:val="00B44129"/>
    <w:rsid w:val="00B44564"/>
    <w:rsid w:val="00B4464A"/>
    <w:rsid w:val="00B446CD"/>
    <w:rsid w:val="00B469A6"/>
    <w:rsid w:val="00B476D2"/>
    <w:rsid w:val="00B47B4B"/>
    <w:rsid w:val="00B5094C"/>
    <w:rsid w:val="00B512F9"/>
    <w:rsid w:val="00B515D4"/>
    <w:rsid w:val="00B519E2"/>
    <w:rsid w:val="00B56201"/>
    <w:rsid w:val="00B563DF"/>
    <w:rsid w:val="00B61278"/>
    <w:rsid w:val="00B61F47"/>
    <w:rsid w:val="00B624B6"/>
    <w:rsid w:val="00B63DCA"/>
    <w:rsid w:val="00B64FD1"/>
    <w:rsid w:val="00B65BDF"/>
    <w:rsid w:val="00B67DEB"/>
    <w:rsid w:val="00B67F50"/>
    <w:rsid w:val="00B70DF3"/>
    <w:rsid w:val="00B72043"/>
    <w:rsid w:val="00B72E54"/>
    <w:rsid w:val="00B730C0"/>
    <w:rsid w:val="00B73C82"/>
    <w:rsid w:val="00B75551"/>
    <w:rsid w:val="00B759E5"/>
    <w:rsid w:val="00B76AD1"/>
    <w:rsid w:val="00B77BEA"/>
    <w:rsid w:val="00B807FB"/>
    <w:rsid w:val="00B81F56"/>
    <w:rsid w:val="00B83401"/>
    <w:rsid w:val="00B861F9"/>
    <w:rsid w:val="00B86572"/>
    <w:rsid w:val="00B86B9F"/>
    <w:rsid w:val="00B86CC7"/>
    <w:rsid w:val="00B8716D"/>
    <w:rsid w:val="00B874EF"/>
    <w:rsid w:val="00B878EE"/>
    <w:rsid w:val="00B9148C"/>
    <w:rsid w:val="00B91FFE"/>
    <w:rsid w:val="00B934CE"/>
    <w:rsid w:val="00B940D5"/>
    <w:rsid w:val="00B94F8B"/>
    <w:rsid w:val="00B95DE9"/>
    <w:rsid w:val="00B96546"/>
    <w:rsid w:val="00B967A2"/>
    <w:rsid w:val="00B96A28"/>
    <w:rsid w:val="00B97AA7"/>
    <w:rsid w:val="00BA0CFD"/>
    <w:rsid w:val="00BA0EA6"/>
    <w:rsid w:val="00BA10BA"/>
    <w:rsid w:val="00BA2777"/>
    <w:rsid w:val="00BA284D"/>
    <w:rsid w:val="00BA33EB"/>
    <w:rsid w:val="00BA4022"/>
    <w:rsid w:val="00BA43F9"/>
    <w:rsid w:val="00BA4C0A"/>
    <w:rsid w:val="00BA6007"/>
    <w:rsid w:val="00BA7735"/>
    <w:rsid w:val="00BB0774"/>
    <w:rsid w:val="00BB0D12"/>
    <w:rsid w:val="00BB12B4"/>
    <w:rsid w:val="00BB12F8"/>
    <w:rsid w:val="00BB1CE1"/>
    <w:rsid w:val="00BB3DFD"/>
    <w:rsid w:val="00BB4ED7"/>
    <w:rsid w:val="00BB5232"/>
    <w:rsid w:val="00BB5461"/>
    <w:rsid w:val="00BB5895"/>
    <w:rsid w:val="00BB6183"/>
    <w:rsid w:val="00BB66EF"/>
    <w:rsid w:val="00BB7B82"/>
    <w:rsid w:val="00BC0167"/>
    <w:rsid w:val="00BC0724"/>
    <w:rsid w:val="00BC217B"/>
    <w:rsid w:val="00BC24DF"/>
    <w:rsid w:val="00BC30AA"/>
    <w:rsid w:val="00BC578A"/>
    <w:rsid w:val="00BC7662"/>
    <w:rsid w:val="00BC7818"/>
    <w:rsid w:val="00BD0262"/>
    <w:rsid w:val="00BD074D"/>
    <w:rsid w:val="00BD0CD2"/>
    <w:rsid w:val="00BD1516"/>
    <w:rsid w:val="00BD227A"/>
    <w:rsid w:val="00BD5863"/>
    <w:rsid w:val="00BD6420"/>
    <w:rsid w:val="00BE0FD3"/>
    <w:rsid w:val="00BE1034"/>
    <w:rsid w:val="00BE1212"/>
    <w:rsid w:val="00BE170F"/>
    <w:rsid w:val="00BE3198"/>
    <w:rsid w:val="00BE4CDD"/>
    <w:rsid w:val="00BE5E01"/>
    <w:rsid w:val="00BE6676"/>
    <w:rsid w:val="00BE75FB"/>
    <w:rsid w:val="00BE766C"/>
    <w:rsid w:val="00BE7731"/>
    <w:rsid w:val="00BE78BD"/>
    <w:rsid w:val="00BE7D1C"/>
    <w:rsid w:val="00BF0614"/>
    <w:rsid w:val="00BF09F8"/>
    <w:rsid w:val="00BF1C24"/>
    <w:rsid w:val="00BF1C8B"/>
    <w:rsid w:val="00BF26D8"/>
    <w:rsid w:val="00BF3B8E"/>
    <w:rsid w:val="00BF5337"/>
    <w:rsid w:val="00C028DB"/>
    <w:rsid w:val="00C04254"/>
    <w:rsid w:val="00C04DA4"/>
    <w:rsid w:val="00C057AC"/>
    <w:rsid w:val="00C0593B"/>
    <w:rsid w:val="00C05F5C"/>
    <w:rsid w:val="00C06F45"/>
    <w:rsid w:val="00C0723A"/>
    <w:rsid w:val="00C10FEC"/>
    <w:rsid w:val="00C121A7"/>
    <w:rsid w:val="00C12D00"/>
    <w:rsid w:val="00C12DB8"/>
    <w:rsid w:val="00C146FB"/>
    <w:rsid w:val="00C14D5E"/>
    <w:rsid w:val="00C15BE2"/>
    <w:rsid w:val="00C17B8D"/>
    <w:rsid w:val="00C2097F"/>
    <w:rsid w:val="00C209EF"/>
    <w:rsid w:val="00C20DC6"/>
    <w:rsid w:val="00C20EB6"/>
    <w:rsid w:val="00C21A7D"/>
    <w:rsid w:val="00C22192"/>
    <w:rsid w:val="00C22BCA"/>
    <w:rsid w:val="00C244A0"/>
    <w:rsid w:val="00C25186"/>
    <w:rsid w:val="00C27CF8"/>
    <w:rsid w:val="00C30DE2"/>
    <w:rsid w:val="00C31BFA"/>
    <w:rsid w:val="00C35395"/>
    <w:rsid w:val="00C353BA"/>
    <w:rsid w:val="00C3562C"/>
    <w:rsid w:val="00C408CC"/>
    <w:rsid w:val="00C42BE6"/>
    <w:rsid w:val="00C4414D"/>
    <w:rsid w:val="00C446C9"/>
    <w:rsid w:val="00C45798"/>
    <w:rsid w:val="00C46230"/>
    <w:rsid w:val="00C4731F"/>
    <w:rsid w:val="00C47512"/>
    <w:rsid w:val="00C50DBF"/>
    <w:rsid w:val="00C51361"/>
    <w:rsid w:val="00C517F1"/>
    <w:rsid w:val="00C51BA6"/>
    <w:rsid w:val="00C5301C"/>
    <w:rsid w:val="00C532D5"/>
    <w:rsid w:val="00C53667"/>
    <w:rsid w:val="00C544FD"/>
    <w:rsid w:val="00C55E00"/>
    <w:rsid w:val="00C56A8A"/>
    <w:rsid w:val="00C56BA9"/>
    <w:rsid w:val="00C56F3C"/>
    <w:rsid w:val="00C56F7E"/>
    <w:rsid w:val="00C57760"/>
    <w:rsid w:val="00C60329"/>
    <w:rsid w:val="00C60675"/>
    <w:rsid w:val="00C615F9"/>
    <w:rsid w:val="00C6385A"/>
    <w:rsid w:val="00C65593"/>
    <w:rsid w:val="00C6636A"/>
    <w:rsid w:val="00C70D9B"/>
    <w:rsid w:val="00C7117B"/>
    <w:rsid w:val="00C72C56"/>
    <w:rsid w:val="00C73BEE"/>
    <w:rsid w:val="00C770BF"/>
    <w:rsid w:val="00C80245"/>
    <w:rsid w:val="00C805A9"/>
    <w:rsid w:val="00C8074C"/>
    <w:rsid w:val="00C82DA3"/>
    <w:rsid w:val="00C830C3"/>
    <w:rsid w:val="00C84434"/>
    <w:rsid w:val="00C8763B"/>
    <w:rsid w:val="00C87A3A"/>
    <w:rsid w:val="00C908A3"/>
    <w:rsid w:val="00C91172"/>
    <w:rsid w:val="00C9158D"/>
    <w:rsid w:val="00C9205B"/>
    <w:rsid w:val="00C94791"/>
    <w:rsid w:val="00C95F48"/>
    <w:rsid w:val="00C967C4"/>
    <w:rsid w:val="00C96A69"/>
    <w:rsid w:val="00C96D95"/>
    <w:rsid w:val="00CA0A83"/>
    <w:rsid w:val="00CA0FE7"/>
    <w:rsid w:val="00CA1CD9"/>
    <w:rsid w:val="00CA3AD6"/>
    <w:rsid w:val="00CA3C91"/>
    <w:rsid w:val="00CA5202"/>
    <w:rsid w:val="00CA547F"/>
    <w:rsid w:val="00CA5C59"/>
    <w:rsid w:val="00CA6685"/>
    <w:rsid w:val="00CA715A"/>
    <w:rsid w:val="00CB0562"/>
    <w:rsid w:val="00CB0934"/>
    <w:rsid w:val="00CB0BEF"/>
    <w:rsid w:val="00CB2BF1"/>
    <w:rsid w:val="00CB35C1"/>
    <w:rsid w:val="00CB513A"/>
    <w:rsid w:val="00CB5A11"/>
    <w:rsid w:val="00CB6266"/>
    <w:rsid w:val="00CC0D23"/>
    <w:rsid w:val="00CC35B9"/>
    <w:rsid w:val="00CC3C44"/>
    <w:rsid w:val="00CC4D8F"/>
    <w:rsid w:val="00CC7720"/>
    <w:rsid w:val="00CC7793"/>
    <w:rsid w:val="00CD1BE8"/>
    <w:rsid w:val="00CD1C38"/>
    <w:rsid w:val="00CD1F36"/>
    <w:rsid w:val="00CD4057"/>
    <w:rsid w:val="00CD55E8"/>
    <w:rsid w:val="00CD6A27"/>
    <w:rsid w:val="00CE0AC0"/>
    <w:rsid w:val="00CE1912"/>
    <w:rsid w:val="00CE1939"/>
    <w:rsid w:val="00CE1FE1"/>
    <w:rsid w:val="00CE2661"/>
    <w:rsid w:val="00CE30CE"/>
    <w:rsid w:val="00CE3115"/>
    <w:rsid w:val="00CE33DD"/>
    <w:rsid w:val="00CE4884"/>
    <w:rsid w:val="00CE5BA9"/>
    <w:rsid w:val="00CE67C7"/>
    <w:rsid w:val="00CF0524"/>
    <w:rsid w:val="00CF09EF"/>
    <w:rsid w:val="00CF0EB3"/>
    <w:rsid w:val="00CF1BC2"/>
    <w:rsid w:val="00CF21FE"/>
    <w:rsid w:val="00CF2ADA"/>
    <w:rsid w:val="00CF38CB"/>
    <w:rsid w:val="00CF4401"/>
    <w:rsid w:val="00CF4C2D"/>
    <w:rsid w:val="00CF5D4B"/>
    <w:rsid w:val="00CF5DDD"/>
    <w:rsid w:val="00D00380"/>
    <w:rsid w:val="00D00813"/>
    <w:rsid w:val="00D00A12"/>
    <w:rsid w:val="00D02549"/>
    <w:rsid w:val="00D025A7"/>
    <w:rsid w:val="00D027E6"/>
    <w:rsid w:val="00D029C5"/>
    <w:rsid w:val="00D04AEF"/>
    <w:rsid w:val="00D0528C"/>
    <w:rsid w:val="00D077F2"/>
    <w:rsid w:val="00D07984"/>
    <w:rsid w:val="00D07D4F"/>
    <w:rsid w:val="00D10B53"/>
    <w:rsid w:val="00D11212"/>
    <w:rsid w:val="00D1182A"/>
    <w:rsid w:val="00D123D7"/>
    <w:rsid w:val="00D1288D"/>
    <w:rsid w:val="00D12B6B"/>
    <w:rsid w:val="00D1305A"/>
    <w:rsid w:val="00D13284"/>
    <w:rsid w:val="00D14A2E"/>
    <w:rsid w:val="00D1531D"/>
    <w:rsid w:val="00D15F8D"/>
    <w:rsid w:val="00D167AD"/>
    <w:rsid w:val="00D17F1F"/>
    <w:rsid w:val="00D200DF"/>
    <w:rsid w:val="00D20AF2"/>
    <w:rsid w:val="00D24EEE"/>
    <w:rsid w:val="00D26B5D"/>
    <w:rsid w:val="00D27D3D"/>
    <w:rsid w:val="00D27E66"/>
    <w:rsid w:val="00D305F7"/>
    <w:rsid w:val="00D30EFD"/>
    <w:rsid w:val="00D31614"/>
    <w:rsid w:val="00D31658"/>
    <w:rsid w:val="00D32CD0"/>
    <w:rsid w:val="00D344A8"/>
    <w:rsid w:val="00D37C33"/>
    <w:rsid w:val="00D40977"/>
    <w:rsid w:val="00D410EB"/>
    <w:rsid w:val="00D417C4"/>
    <w:rsid w:val="00D418A7"/>
    <w:rsid w:val="00D41E5D"/>
    <w:rsid w:val="00D41FA0"/>
    <w:rsid w:val="00D426B0"/>
    <w:rsid w:val="00D437E3"/>
    <w:rsid w:val="00D444D4"/>
    <w:rsid w:val="00D51376"/>
    <w:rsid w:val="00D51933"/>
    <w:rsid w:val="00D51C93"/>
    <w:rsid w:val="00D54360"/>
    <w:rsid w:val="00D54651"/>
    <w:rsid w:val="00D54B14"/>
    <w:rsid w:val="00D54F7B"/>
    <w:rsid w:val="00D55621"/>
    <w:rsid w:val="00D560C3"/>
    <w:rsid w:val="00D5640B"/>
    <w:rsid w:val="00D6072D"/>
    <w:rsid w:val="00D60EA6"/>
    <w:rsid w:val="00D62021"/>
    <w:rsid w:val="00D626A9"/>
    <w:rsid w:val="00D647D4"/>
    <w:rsid w:val="00D6508E"/>
    <w:rsid w:val="00D65C42"/>
    <w:rsid w:val="00D65C53"/>
    <w:rsid w:val="00D66259"/>
    <w:rsid w:val="00D67A32"/>
    <w:rsid w:val="00D7048E"/>
    <w:rsid w:val="00D749C3"/>
    <w:rsid w:val="00D74BB5"/>
    <w:rsid w:val="00D74ED8"/>
    <w:rsid w:val="00D769EE"/>
    <w:rsid w:val="00D80799"/>
    <w:rsid w:val="00D809FD"/>
    <w:rsid w:val="00D81387"/>
    <w:rsid w:val="00D82F72"/>
    <w:rsid w:val="00D834A9"/>
    <w:rsid w:val="00D84FA8"/>
    <w:rsid w:val="00D86220"/>
    <w:rsid w:val="00D86BA3"/>
    <w:rsid w:val="00D86D27"/>
    <w:rsid w:val="00D876AB"/>
    <w:rsid w:val="00D8797A"/>
    <w:rsid w:val="00D913F4"/>
    <w:rsid w:val="00D91FCE"/>
    <w:rsid w:val="00D9302B"/>
    <w:rsid w:val="00D9377D"/>
    <w:rsid w:val="00D93EDA"/>
    <w:rsid w:val="00D940C3"/>
    <w:rsid w:val="00D961F1"/>
    <w:rsid w:val="00D9756C"/>
    <w:rsid w:val="00D97CE1"/>
    <w:rsid w:val="00DA060C"/>
    <w:rsid w:val="00DA0898"/>
    <w:rsid w:val="00DA0A29"/>
    <w:rsid w:val="00DA206E"/>
    <w:rsid w:val="00DA285D"/>
    <w:rsid w:val="00DA2B3E"/>
    <w:rsid w:val="00DA4153"/>
    <w:rsid w:val="00DA4CEA"/>
    <w:rsid w:val="00DA5F64"/>
    <w:rsid w:val="00DA63AB"/>
    <w:rsid w:val="00DA6E82"/>
    <w:rsid w:val="00DA7B07"/>
    <w:rsid w:val="00DB18AB"/>
    <w:rsid w:val="00DB1D10"/>
    <w:rsid w:val="00DB3C4F"/>
    <w:rsid w:val="00DB5149"/>
    <w:rsid w:val="00DB5917"/>
    <w:rsid w:val="00DB60C3"/>
    <w:rsid w:val="00DB7ACD"/>
    <w:rsid w:val="00DB7BDB"/>
    <w:rsid w:val="00DC051D"/>
    <w:rsid w:val="00DC0E4A"/>
    <w:rsid w:val="00DC1FFD"/>
    <w:rsid w:val="00DC247D"/>
    <w:rsid w:val="00DC2C6E"/>
    <w:rsid w:val="00DC39EF"/>
    <w:rsid w:val="00DC41C1"/>
    <w:rsid w:val="00DC4D10"/>
    <w:rsid w:val="00DC5069"/>
    <w:rsid w:val="00DC6997"/>
    <w:rsid w:val="00DD0AAF"/>
    <w:rsid w:val="00DD39DB"/>
    <w:rsid w:val="00DD3F81"/>
    <w:rsid w:val="00DD44A1"/>
    <w:rsid w:val="00DD62E2"/>
    <w:rsid w:val="00DD6F3F"/>
    <w:rsid w:val="00DD6FB8"/>
    <w:rsid w:val="00DD729E"/>
    <w:rsid w:val="00DE0E5E"/>
    <w:rsid w:val="00DE0F2D"/>
    <w:rsid w:val="00DE10D7"/>
    <w:rsid w:val="00DE18A6"/>
    <w:rsid w:val="00DE1E73"/>
    <w:rsid w:val="00DE2EE2"/>
    <w:rsid w:val="00DE33B2"/>
    <w:rsid w:val="00DE3FF8"/>
    <w:rsid w:val="00DE41B3"/>
    <w:rsid w:val="00DE42B0"/>
    <w:rsid w:val="00DE4B86"/>
    <w:rsid w:val="00DE52B8"/>
    <w:rsid w:val="00DE5D95"/>
    <w:rsid w:val="00DE5E84"/>
    <w:rsid w:val="00DF1AA3"/>
    <w:rsid w:val="00DF239D"/>
    <w:rsid w:val="00DF35B2"/>
    <w:rsid w:val="00DF3B08"/>
    <w:rsid w:val="00DF3F66"/>
    <w:rsid w:val="00DF40BA"/>
    <w:rsid w:val="00DF5088"/>
    <w:rsid w:val="00DF5562"/>
    <w:rsid w:val="00E015D4"/>
    <w:rsid w:val="00E01977"/>
    <w:rsid w:val="00E02922"/>
    <w:rsid w:val="00E02BEE"/>
    <w:rsid w:val="00E05218"/>
    <w:rsid w:val="00E05320"/>
    <w:rsid w:val="00E054B4"/>
    <w:rsid w:val="00E066DD"/>
    <w:rsid w:val="00E07F21"/>
    <w:rsid w:val="00E102DB"/>
    <w:rsid w:val="00E1041A"/>
    <w:rsid w:val="00E14230"/>
    <w:rsid w:val="00E1514D"/>
    <w:rsid w:val="00E156DB"/>
    <w:rsid w:val="00E16208"/>
    <w:rsid w:val="00E16482"/>
    <w:rsid w:val="00E166B1"/>
    <w:rsid w:val="00E170AC"/>
    <w:rsid w:val="00E17177"/>
    <w:rsid w:val="00E2019D"/>
    <w:rsid w:val="00E23D6D"/>
    <w:rsid w:val="00E24A95"/>
    <w:rsid w:val="00E25599"/>
    <w:rsid w:val="00E26900"/>
    <w:rsid w:val="00E304FF"/>
    <w:rsid w:val="00E36219"/>
    <w:rsid w:val="00E36C97"/>
    <w:rsid w:val="00E3705D"/>
    <w:rsid w:val="00E37D5A"/>
    <w:rsid w:val="00E37E88"/>
    <w:rsid w:val="00E37EC7"/>
    <w:rsid w:val="00E37EE8"/>
    <w:rsid w:val="00E40FDE"/>
    <w:rsid w:val="00E41518"/>
    <w:rsid w:val="00E42F47"/>
    <w:rsid w:val="00E4311B"/>
    <w:rsid w:val="00E43919"/>
    <w:rsid w:val="00E4410F"/>
    <w:rsid w:val="00E455EE"/>
    <w:rsid w:val="00E458CB"/>
    <w:rsid w:val="00E458CF"/>
    <w:rsid w:val="00E45CA4"/>
    <w:rsid w:val="00E50C3C"/>
    <w:rsid w:val="00E510CD"/>
    <w:rsid w:val="00E51165"/>
    <w:rsid w:val="00E5128A"/>
    <w:rsid w:val="00E516F1"/>
    <w:rsid w:val="00E52B29"/>
    <w:rsid w:val="00E558F9"/>
    <w:rsid w:val="00E56301"/>
    <w:rsid w:val="00E5673D"/>
    <w:rsid w:val="00E609F3"/>
    <w:rsid w:val="00E6351B"/>
    <w:rsid w:val="00E654FC"/>
    <w:rsid w:val="00E6558C"/>
    <w:rsid w:val="00E67041"/>
    <w:rsid w:val="00E67A1F"/>
    <w:rsid w:val="00E7045D"/>
    <w:rsid w:val="00E723CF"/>
    <w:rsid w:val="00E73320"/>
    <w:rsid w:val="00E73BCD"/>
    <w:rsid w:val="00E76A58"/>
    <w:rsid w:val="00E76E56"/>
    <w:rsid w:val="00E76EEE"/>
    <w:rsid w:val="00E776AF"/>
    <w:rsid w:val="00E80377"/>
    <w:rsid w:val="00E80465"/>
    <w:rsid w:val="00E80530"/>
    <w:rsid w:val="00E80D87"/>
    <w:rsid w:val="00E822D8"/>
    <w:rsid w:val="00E8285D"/>
    <w:rsid w:val="00E83C3E"/>
    <w:rsid w:val="00E842CE"/>
    <w:rsid w:val="00E84DA5"/>
    <w:rsid w:val="00E85A9F"/>
    <w:rsid w:val="00E86D4D"/>
    <w:rsid w:val="00E9089B"/>
    <w:rsid w:val="00E909EA"/>
    <w:rsid w:val="00E91416"/>
    <w:rsid w:val="00E9174E"/>
    <w:rsid w:val="00E94A89"/>
    <w:rsid w:val="00E95390"/>
    <w:rsid w:val="00E95FE4"/>
    <w:rsid w:val="00E960EB"/>
    <w:rsid w:val="00E96619"/>
    <w:rsid w:val="00EA153A"/>
    <w:rsid w:val="00EA1C7A"/>
    <w:rsid w:val="00EA2217"/>
    <w:rsid w:val="00EA2405"/>
    <w:rsid w:val="00EA3041"/>
    <w:rsid w:val="00EA612B"/>
    <w:rsid w:val="00EA702A"/>
    <w:rsid w:val="00EB137F"/>
    <w:rsid w:val="00EB1B8C"/>
    <w:rsid w:val="00EB1C7D"/>
    <w:rsid w:val="00EB1E84"/>
    <w:rsid w:val="00EB24ED"/>
    <w:rsid w:val="00EB3747"/>
    <w:rsid w:val="00EB7171"/>
    <w:rsid w:val="00EC11AF"/>
    <w:rsid w:val="00EC2326"/>
    <w:rsid w:val="00EC2CAD"/>
    <w:rsid w:val="00EC2D1F"/>
    <w:rsid w:val="00EC51D3"/>
    <w:rsid w:val="00EC74E5"/>
    <w:rsid w:val="00EC7C0B"/>
    <w:rsid w:val="00EC7D45"/>
    <w:rsid w:val="00ED0936"/>
    <w:rsid w:val="00ED1092"/>
    <w:rsid w:val="00ED2448"/>
    <w:rsid w:val="00ED2A25"/>
    <w:rsid w:val="00ED2BEF"/>
    <w:rsid w:val="00ED47DC"/>
    <w:rsid w:val="00ED6AFF"/>
    <w:rsid w:val="00ED705B"/>
    <w:rsid w:val="00ED7C95"/>
    <w:rsid w:val="00EE036D"/>
    <w:rsid w:val="00EE0E0E"/>
    <w:rsid w:val="00EE19D7"/>
    <w:rsid w:val="00EE2B88"/>
    <w:rsid w:val="00EE3C7C"/>
    <w:rsid w:val="00EE5652"/>
    <w:rsid w:val="00EE7109"/>
    <w:rsid w:val="00EF2FB4"/>
    <w:rsid w:val="00EF358A"/>
    <w:rsid w:val="00EF3C3C"/>
    <w:rsid w:val="00EF4032"/>
    <w:rsid w:val="00EF564E"/>
    <w:rsid w:val="00EF578A"/>
    <w:rsid w:val="00EF667E"/>
    <w:rsid w:val="00EF7647"/>
    <w:rsid w:val="00F00037"/>
    <w:rsid w:val="00F00081"/>
    <w:rsid w:val="00F00A9B"/>
    <w:rsid w:val="00F03D18"/>
    <w:rsid w:val="00F04167"/>
    <w:rsid w:val="00F04855"/>
    <w:rsid w:val="00F04FD2"/>
    <w:rsid w:val="00F05FA3"/>
    <w:rsid w:val="00F07142"/>
    <w:rsid w:val="00F07525"/>
    <w:rsid w:val="00F1019C"/>
    <w:rsid w:val="00F1105E"/>
    <w:rsid w:val="00F11086"/>
    <w:rsid w:val="00F110A9"/>
    <w:rsid w:val="00F131D4"/>
    <w:rsid w:val="00F13491"/>
    <w:rsid w:val="00F15907"/>
    <w:rsid w:val="00F15F6F"/>
    <w:rsid w:val="00F15FDC"/>
    <w:rsid w:val="00F16DDA"/>
    <w:rsid w:val="00F17449"/>
    <w:rsid w:val="00F17C31"/>
    <w:rsid w:val="00F20FE3"/>
    <w:rsid w:val="00F210A0"/>
    <w:rsid w:val="00F22B83"/>
    <w:rsid w:val="00F23437"/>
    <w:rsid w:val="00F24F79"/>
    <w:rsid w:val="00F2550D"/>
    <w:rsid w:val="00F272FC"/>
    <w:rsid w:val="00F3077C"/>
    <w:rsid w:val="00F311DA"/>
    <w:rsid w:val="00F313C8"/>
    <w:rsid w:val="00F31B2A"/>
    <w:rsid w:val="00F322AD"/>
    <w:rsid w:val="00F32A29"/>
    <w:rsid w:val="00F33B80"/>
    <w:rsid w:val="00F346E1"/>
    <w:rsid w:val="00F37BD2"/>
    <w:rsid w:val="00F40D04"/>
    <w:rsid w:val="00F40D6F"/>
    <w:rsid w:val="00F419F0"/>
    <w:rsid w:val="00F41A45"/>
    <w:rsid w:val="00F41D07"/>
    <w:rsid w:val="00F42876"/>
    <w:rsid w:val="00F464AD"/>
    <w:rsid w:val="00F46983"/>
    <w:rsid w:val="00F46D00"/>
    <w:rsid w:val="00F4713B"/>
    <w:rsid w:val="00F51F3D"/>
    <w:rsid w:val="00F522EB"/>
    <w:rsid w:val="00F53206"/>
    <w:rsid w:val="00F535C5"/>
    <w:rsid w:val="00F5419E"/>
    <w:rsid w:val="00F55974"/>
    <w:rsid w:val="00F5672D"/>
    <w:rsid w:val="00F56A57"/>
    <w:rsid w:val="00F618A7"/>
    <w:rsid w:val="00F61A6F"/>
    <w:rsid w:val="00F63B77"/>
    <w:rsid w:val="00F65522"/>
    <w:rsid w:val="00F65545"/>
    <w:rsid w:val="00F6556E"/>
    <w:rsid w:val="00F6683A"/>
    <w:rsid w:val="00F676BD"/>
    <w:rsid w:val="00F676F0"/>
    <w:rsid w:val="00F74647"/>
    <w:rsid w:val="00F754E6"/>
    <w:rsid w:val="00F76CDE"/>
    <w:rsid w:val="00F76F0F"/>
    <w:rsid w:val="00F77770"/>
    <w:rsid w:val="00F80481"/>
    <w:rsid w:val="00F81427"/>
    <w:rsid w:val="00F81CE9"/>
    <w:rsid w:val="00F820A2"/>
    <w:rsid w:val="00F841E8"/>
    <w:rsid w:val="00F842B7"/>
    <w:rsid w:val="00F846A9"/>
    <w:rsid w:val="00F85DC3"/>
    <w:rsid w:val="00F86E59"/>
    <w:rsid w:val="00F87A61"/>
    <w:rsid w:val="00F87FA2"/>
    <w:rsid w:val="00F90111"/>
    <w:rsid w:val="00F91688"/>
    <w:rsid w:val="00F92D06"/>
    <w:rsid w:val="00F93EE8"/>
    <w:rsid w:val="00F94D76"/>
    <w:rsid w:val="00F9501D"/>
    <w:rsid w:val="00F96169"/>
    <w:rsid w:val="00F96D2C"/>
    <w:rsid w:val="00F97540"/>
    <w:rsid w:val="00F9774E"/>
    <w:rsid w:val="00F97C4A"/>
    <w:rsid w:val="00FA1AC9"/>
    <w:rsid w:val="00FA416E"/>
    <w:rsid w:val="00FA475F"/>
    <w:rsid w:val="00FA50EB"/>
    <w:rsid w:val="00FA566D"/>
    <w:rsid w:val="00FA5C2F"/>
    <w:rsid w:val="00FA61E1"/>
    <w:rsid w:val="00FA7D6F"/>
    <w:rsid w:val="00FB0092"/>
    <w:rsid w:val="00FB19D8"/>
    <w:rsid w:val="00FB26DE"/>
    <w:rsid w:val="00FB301B"/>
    <w:rsid w:val="00FB4359"/>
    <w:rsid w:val="00FB5EB7"/>
    <w:rsid w:val="00FB7060"/>
    <w:rsid w:val="00FC063F"/>
    <w:rsid w:val="00FC0905"/>
    <w:rsid w:val="00FC0EBE"/>
    <w:rsid w:val="00FC1B1E"/>
    <w:rsid w:val="00FC2540"/>
    <w:rsid w:val="00FC2893"/>
    <w:rsid w:val="00FC3E4C"/>
    <w:rsid w:val="00FC45C5"/>
    <w:rsid w:val="00FC4D6F"/>
    <w:rsid w:val="00FC6A86"/>
    <w:rsid w:val="00FD1310"/>
    <w:rsid w:val="00FD1D26"/>
    <w:rsid w:val="00FD1D94"/>
    <w:rsid w:val="00FD24D3"/>
    <w:rsid w:val="00FD2CE8"/>
    <w:rsid w:val="00FD37B4"/>
    <w:rsid w:val="00FD382F"/>
    <w:rsid w:val="00FD3880"/>
    <w:rsid w:val="00FD3C14"/>
    <w:rsid w:val="00FD45A1"/>
    <w:rsid w:val="00FD4720"/>
    <w:rsid w:val="00FD6F99"/>
    <w:rsid w:val="00FD761A"/>
    <w:rsid w:val="00FD762B"/>
    <w:rsid w:val="00FD7808"/>
    <w:rsid w:val="00FE0D49"/>
    <w:rsid w:val="00FE15B3"/>
    <w:rsid w:val="00FE2530"/>
    <w:rsid w:val="00FE26F1"/>
    <w:rsid w:val="00FE29E9"/>
    <w:rsid w:val="00FE2C1F"/>
    <w:rsid w:val="00FE2E34"/>
    <w:rsid w:val="00FE3201"/>
    <w:rsid w:val="00FE36CF"/>
    <w:rsid w:val="00FE513E"/>
    <w:rsid w:val="00FE568E"/>
    <w:rsid w:val="00FF0A39"/>
    <w:rsid w:val="00FF166D"/>
    <w:rsid w:val="00FF1B2A"/>
    <w:rsid w:val="00FF221F"/>
    <w:rsid w:val="00FF229A"/>
    <w:rsid w:val="00FF2D45"/>
    <w:rsid w:val="00FF321B"/>
    <w:rsid w:val="00FF3BA0"/>
    <w:rsid w:val="00FF4FB7"/>
    <w:rsid w:val="00FF570C"/>
    <w:rsid w:val="00FF67A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3C866"/>
  <w14:defaultImageDpi w14:val="300"/>
  <w15:docId w15:val="{A5961B3C-C454-D74E-ACD5-1BE0ED8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iPriority="0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310E3"/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heading1b"/>
    <w:link w:val="Heading1Char"/>
    <w:uiPriority w:val="9"/>
    <w:qFormat/>
    <w:rsid w:val="0029498D"/>
    <w:pPr>
      <w:keepLines/>
      <w:numPr>
        <w:numId w:val="1"/>
      </w:numPr>
      <w:spacing w:before="240"/>
      <w:jc w:val="both"/>
      <w:outlineLvl w:val="0"/>
    </w:pPr>
    <w:rPr>
      <w:b/>
      <w:caps/>
      <w:color w:val="E36C0A" w:themeColor="accent6" w:themeShade="BF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498D"/>
    <w:pPr>
      <w:keepLines/>
      <w:numPr>
        <w:ilvl w:val="1"/>
        <w:numId w:val="1"/>
      </w:numPr>
      <w:spacing w:before="120"/>
      <w:jc w:val="both"/>
      <w:outlineLvl w:val="1"/>
    </w:pPr>
    <w:rPr>
      <w:b/>
      <w:color w:val="000000" w:themeColor="text1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9498D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uiPriority w:val="9"/>
    <w:qFormat/>
    <w:rsid w:val="0029498D"/>
    <w:pPr>
      <w:numPr>
        <w:ilvl w:val="3"/>
        <w:numId w:val="1"/>
      </w:numPr>
      <w:spacing w:before="120"/>
      <w:outlineLvl w:val="3"/>
    </w:pPr>
    <w:rPr>
      <w:color w:val="000000"/>
    </w:rPr>
  </w:style>
  <w:style w:type="paragraph" w:styleId="Heading5">
    <w:name w:val="heading 5"/>
    <w:basedOn w:val="Normal"/>
    <w:uiPriority w:val="9"/>
    <w:qFormat/>
    <w:rsid w:val="0029498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uiPriority w:val="9"/>
    <w:qFormat/>
    <w:rsid w:val="0029498D"/>
    <w:pPr>
      <w:numPr>
        <w:ilvl w:val="5"/>
        <w:numId w:val="1"/>
      </w:numPr>
      <w:spacing w:before="120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29498D"/>
    <w:pPr>
      <w:numPr>
        <w:ilvl w:val="6"/>
        <w:numId w:val="1"/>
      </w:numPr>
      <w:spacing w:before="120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9498D"/>
    <w:pPr>
      <w:numPr>
        <w:ilvl w:val="7"/>
        <w:numId w:val="1"/>
      </w:numPr>
      <w:spacing w:before="120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rsid w:val="0029498D"/>
    <w:pPr>
      <w:numPr>
        <w:ilvl w:val="8"/>
        <w:numId w:val="1"/>
      </w:numPr>
      <w:spacing w:before="12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">
    <w:name w:val="heading 1b"/>
    <w:basedOn w:val="Normal"/>
    <w:rsid w:val="00254A82"/>
    <w:pPr>
      <w:spacing w:before="120"/>
      <w:ind w:left="431"/>
      <w:jc w:val="both"/>
    </w:pPr>
  </w:style>
  <w:style w:type="numbering" w:customStyle="1" w:styleId="ARCASIALIST">
    <w:name w:val="ARCASIA LIST"/>
    <w:uiPriority w:val="99"/>
    <w:rsid w:val="001672D2"/>
    <w:pPr>
      <w:numPr>
        <w:numId w:val="3"/>
      </w:numPr>
    </w:pPr>
  </w:style>
  <w:style w:type="paragraph" w:customStyle="1" w:styleId="action">
    <w:name w:val="action"/>
    <w:basedOn w:val="Normal"/>
    <w:rsid w:val="00504DC9"/>
    <w:pPr>
      <w:spacing w:before="120"/>
    </w:pPr>
    <w:rPr>
      <w:i/>
      <w:caps/>
      <w:color w:val="0000FF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04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CF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FB"/>
    <w:rPr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0709C6"/>
    <w:rPr>
      <w:rFonts w:asciiTheme="minorHAnsi" w:hAnsiTheme="minorHAnsi"/>
      <w:b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9C6"/>
    <w:rPr>
      <w:rFonts w:asciiTheme="minorHAnsi" w:hAnsiTheme="minorHAnsi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709C6"/>
    <w:rPr>
      <w:rFonts w:asciiTheme="minorHAnsi" w:hAnsiTheme="minorHAnsi"/>
      <w:color w:val="000000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6C20DB"/>
    <w:rPr>
      <w:rFonts w:asciiTheme="minorHAnsi" w:hAnsiTheme="minorHAnsi"/>
      <w:b/>
      <w:caps/>
      <w:color w:val="E36C0A" w:themeColor="accent6" w:themeShade="BF"/>
      <w:sz w:val="24"/>
    </w:rPr>
  </w:style>
  <w:style w:type="table" w:styleId="TableGrid">
    <w:name w:val="Table Grid"/>
    <w:basedOn w:val="TableNormal"/>
    <w:uiPriority w:val="39"/>
    <w:rsid w:val="0055191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7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B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53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492"/>
    <w:rPr>
      <w:rFonts w:asciiTheme="minorHAnsi" w:hAnsiTheme="minorHAnsi"/>
      <w:sz w:val="24"/>
      <w:lang w:val="en-GB"/>
    </w:rPr>
  </w:style>
  <w:style w:type="paragraph" w:styleId="NoSpacing">
    <w:name w:val="No Spacing"/>
    <w:uiPriority w:val="1"/>
    <w:qFormat/>
    <w:rsid w:val="00F96169"/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5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2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50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85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87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04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84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63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23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6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han/Library/Group%20Containers/UBF8T346G9.Office/User%20Content.localized/Templates.localized/ARCASIA%20MOM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, Arial Narrow">
      <a:majorFont>
        <a:latin typeface="Arial Black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ARCASIA MOM Template2.dotx</Template>
  <TotalTime>1189</TotalTime>
  <Pages>8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DPA</Company>
  <LinksUpToDate>false</LinksUpToDate>
  <CharactersWithSpaces>6553</CharactersWithSpaces>
  <SharedDoc>false</SharedDoc>
  <HLinks>
    <vt:vector size="12" baseType="variant">
      <vt:variant>
        <vt:i4>4784137</vt:i4>
      </vt:variant>
      <vt:variant>
        <vt:i4>1412</vt:i4>
      </vt:variant>
      <vt:variant>
        <vt:i4>1026</vt:i4>
      </vt:variant>
      <vt:variant>
        <vt:i4>1</vt:i4>
      </vt:variant>
      <vt:variant>
        <vt:lpwstr>D:\Jackie-Shared\Images\Title_Blocks\Letterheads\DPA-BlackLetterhead-20040830.jpg</vt:lpwstr>
      </vt:variant>
      <vt:variant>
        <vt:lpwstr/>
      </vt:variant>
      <vt:variant>
        <vt:i4>589857</vt:i4>
      </vt:variant>
      <vt:variant>
        <vt:i4>1414</vt:i4>
      </vt:variant>
      <vt:variant>
        <vt:i4>1025</vt:i4>
      </vt:variant>
      <vt:variant>
        <vt:i4>1</vt:i4>
      </vt:variant>
      <vt:variant>
        <vt:lpwstr>D:\JP-Shared\Images\Title_Blocks\Mins-Mtg.TIF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Hui Min Chan</dc:creator>
  <cp:keywords/>
  <cp:lastModifiedBy>Hui Min Chan</cp:lastModifiedBy>
  <cp:revision>1050</cp:revision>
  <cp:lastPrinted>2000-02-29T12:40:00Z</cp:lastPrinted>
  <dcterms:created xsi:type="dcterms:W3CDTF">2020-09-18T10:44:00Z</dcterms:created>
  <dcterms:modified xsi:type="dcterms:W3CDTF">2021-02-19T09:59:00Z</dcterms:modified>
</cp:coreProperties>
</file>