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4F0" w:rsidRDefault="003A64F0" w:rsidP="00C4129A">
      <w:pPr>
        <w:ind w:right="-1170"/>
      </w:pPr>
      <w:r w:rsidRPr="003A64F0">
        <w:rPr>
          <w:b/>
          <w:noProof/>
          <w:sz w:val="40"/>
          <w:szCs w:val="4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4.55pt;margin-top:42.75pt;width:104.75pt;height:32.25pt;z-index:251660288;mso-width-relative:margin;mso-height-relative:margin" stroked="f">
            <v:textbox>
              <w:txbxContent>
                <w:p w:rsidR="003A64F0" w:rsidRPr="003A64F0" w:rsidRDefault="003A64F0">
                  <w:pPr>
                    <w:rPr>
                      <w:b/>
                      <w:sz w:val="52"/>
                      <w:szCs w:val="52"/>
                    </w:rPr>
                  </w:pPr>
                  <w:r w:rsidRPr="003A64F0">
                    <w:rPr>
                      <w:b/>
                      <w:sz w:val="52"/>
                      <w:szCs w:val="52"/>
                    </w:rPr>
                    <w:t>ACPP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2190750" cy="1126557"/>
            <wp:effectExtent l="19050" t="0" r="0" b="0"/>
            <wp:docPr id="1" name="Picture 0" descr="Arcasi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casia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3772" cy="1128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proofErr w:type="gramStart"/>
      <w:r w:rsidRPr="003A64F0">
        <w:rPr>
          <w:rFonts w:ascii="Arial" w:hAnsi="Arial" w:cs="Arial"/>
          <w:b/>
          <w:sz w:val="40"/>
          <w:szCs w:val="40"/>
        </w:rPr>
        <w:t>committee</w:t>
      </w:r>
      <w:proofErr w:type="gramEnd"/>
      <w:r w:rsidRPr="003A64F0">
        <w:rPr>
          <w:rFonts w:ascii="Arial" w:hAnsi="Arial" w:cs="Arial"/>
          <w:b/>
          <w:sz w:val="40"/>
          <w:szCs w:val="40"/>
        </w:rPr>
        <w:t xml:space="preserve"> on professional practice</w:t>
      </w:r>
      <w:r>
        <w:t xml:space="preserve"> </w:t>
      </w:r>
    </w:p>
    <w:p w:rsidR="00C4129A" w:rsidRDefault="00C4129A" w:rsidP="005A0F05">
      <w:pPr>
        <w:spacing w:after="0" w:line="240" w:lineRule="auto"/>
        <w:rPr>
          <w:b/>
        </w:rPr>
      </w:pPr>
      <w:r>
        <w:rPr>
          <w:b/>
        </w:rPr>
        <w:t xml:space="preserve">From </w:t>
      </w:r>
      <w:r w:rsidRPr="00C4129A">
        <w:t xml:space="preserve">Ar. </w:t>
      </w:r>
      <w:proofErr w:type="spellStart"/>
      <w:r w:rsidRPr="00C4129A">
        <w:t>Balbir</w:t>
      </w:r>
      <w:proofErr w:type="spellEnd"/>
      <w:r w:rsidRPr="00C4129A">
        <w:t xml:space="preserve"> Verma</w:t>
      </w:r>
      <w:r>
        <w:rPr>
          <w:b/>
        </w:rPr>
        <w:t xml:space="preserve">, Chairman, </w:t>
      </w:r>
      <w:r w:rsidRPr="00C4129A">
        <w:t>ACPP</w:t>
      </w:r>
    </w:p>
    <w:p w:rsidR="00C4129A" w:rsidRDefault="00C4129A" w:rsidP="005A0F05">
      <w:pPr>
        <w:spacing w:after="0" w:line="240" w:lineRule="auto"/>
        <w:rPr>
          <w:b/>
        </w:rPr>
      </w:pPr>
    </w:p>
    <w:p w:rsidR="003A64F0" w:rsidRPr="00C4129A" w:rsidRDefault="003A64F0" w:rsidP="005A0F05">
      <w:pPr>
        <w:spacing w:after="0" w:line="240" w:lineRule="auto"/>
        <w:rPr>
          <w:sz w:val="30"/>
          <w:szCs w:val="30"/>
        </w:rPr>
      </w:pPr>
      <w:r w:rsidRPr="00C4129A">
        <w:rPr>
          <w:b/>
          <w:sz w:val="30"/>
          <w:szCs w:val="30"/>
        </w:rPr>
        <w:t>For kind attention</w:t>
      </w:r>
      <w:proofErr w:type="gramStart"/>
      <w:r w:rsidRPr="00C4129A">
        <w:rPr>
          <w:b/>
          <w:sz w:val="30"/>
          <w:szCs w:val="30"/>
        </w:rPr>
        <w:t>:-</w:t>
      </w:r>
      <w:proofErr w:type="gramEnd"/>
      <w:r w:rsidRPr="00C4129A">
        <w:rPr>
          <w:sz w:val="30"/>
          <w:szCs w:val="30"/>
        </w:rPr>
        <w:t xml:space="preserve">  Nominated Members of ACPP.</w:t>
      </w:r>
    </w:p>
    <w:p w:rsidR="005A0F05" w:rsidRDefault="005A0F05" w:rsidP="005A0F05">
      <w:pPr>
        <w:spacing w:after="0" w:line="240" w:lineRule="auto"/>
        <w:rPr>
          <w:b/>
        </w:rPr>
      </w:pPr>
    </w:p>
    <w:p w:rsidR="003A64F0" w:rsidRDefault="003A64F0" w:rsidP="005A0F05">
      <w:pPr>
        <w:spacing w:after="0" w:line="240" w:lineRule="auto"/>
        <w:rPr>
          <w:b/>
        </w:rPr>
      </w:pPr>
      <w:proofErr w:type="gramStart"/>
      <w:r w:rsidRPr="003A64F0">
        <w:rPr>
          <w:b/>
        </w:rPr>
        <w:t>Agenda for the ACPP Meeting to be held on August 16</w:t>
      </w:r>
      <w:r w:rsidRPr="003A64F0">
        <w:rPr>
          <w:b/>
          <w:vertAlign w:val="superscript"/>
        </w:rPr>
        <w:t>th</w:t>
      </w:r>
      <w:r w:rsidRPr="003A64F0">
        <w:rPr>
          <w:b/>
        </w:rPr>
        <w:t xml:space="preserve"> 2011 at 15.00 to 18.00 hrs.</w:t>
      </w:r>
      <w:proofErr w:type="gramEnd"/>
      <w:r w:rsidR="00C4129A">
        <w:rPr>
          <w:b/>
        </w:rPr>
        <w:t xml:space="preserve"> </w:t>
      </w:r>
      <w:proofErr w:type="gramStart"/>
      <w:r w:rsidR="00C4129A">
        <w:rPr>
          <w:b/>
        </w:rPr>
        <w:t>during</w:t>
      </w:r>
      <w:proofErr w:type="gramEnd"/>
      <w:r w:rsidR="00C4129A">
        <w:rPr>
          <w:b/>
        </w:rPr>
        <w:t xml:space="preserve"> </w:t>
      </w:r>
      <w:proofErr w:type="spellStart"/>
      <w:r w:rsidR="00C4129A">
        <w:rPr>
          <w:b/>
        </w:rPr>
        <w:t>Arcasia</w:t>
      </w:r>
      <w:proofErr w:type="spellEnd"/>
      <w:r w:rsidR="00C4129A">
        <w:rPr>
          <w:b/>
        </w:rPr>
        <w:t xml:space="preserve"> at </w:t>
      </w:r>
      <w:proofErr w:type="spellStart"/>
      <w:r w:rsidR="00C4129A">
        <w:rPr>
          <w:b/>
        </w:rPr>
        <w:t>Da</w:t>
      </w:r>
      <w:proofErr w:type="spellEnd"/>
      <w:r w:rsidR="00C4129A">
        <w:rPr>
          <w:b/>
        </w:rPr>
        <w:t xml:space="preserve"> Nang. </w:t>
      </w:r>
      <w:r w:rsidRPr="003A64F0">
        <w:rPr>
          <w:b/>
        </w:rPr>
        <w:t xml:space="preserve">  </w:t>
      </w:r>
    </w:p>
    <w:p w:rsidR="005A0F05" w:rsidRDefault="005A0F05" w:rsidP="005A0F05">
      <w:pPr>
        <w:spacing w:after="0" w:line="240" w:lineRule="auto"/>
        <w:rPr>
          <w:b/>
        </w:rPr>
      </w:pPr>
    </w:p>
    <w:p w:rsidR="005A0F05" w:rsidRDefault="005A0F05" w:rsidP="00C4129A">
      <w:pPr>
        <w:pStyle w:val="ListParagraph"/>
        <w:numPr>
          <w:ilvl w:val="0"/>
          <w:numId w:val="1"/>
        </w:numPr>
        <w:spacing w:after="0" w:line="240" w:lineRule="auto"/>
        <w:ind w:right="360"/>
        <w:jc w:val="both"/>
      </w:pPr>
      <w:r>
        <w:t>Calling meeting to order.</w:t>
      </w:r>
    </w:p>
    <w:p w:rsidR="00C4129A" w:rsidRPr="00C4129A" w:rsidRDefault="00C4129A" w:rsidP="00C4129A">
      <w:pPr>
        <w:pStyle w:val="ListParagraph"/>
        <w:spacing w:after="0" w:line="240" w:lineRule="auto"/>
        <w:ind w:right="360"/>
        <w:jc w:val="both"/>
        <w:rPr>
          <w:sz w:val="12"/>
          <w:szCs w:val="12"/>
        </w:rPr>
      </w:pPr>
    </w:p>
    <w:p w:rsidR="005A0F05" w:rsidRDefault="005A0F05" w:rsidP="00C4129A">
      <w:pPr>
        <w:pStyle w:val="ListParagraph"/>
        <w:numPr>
          <w:ilvl w:val="0"/>
          <w:numId w:val="1"/>
        </w:numPr>
        <w:spacing w:after="0" w:line="240" w:lineRule="auto"/>
        <w:ind w:right="360"/>
        <w:jc w:val="both"/>
      </w:pPr>
      <w:r>
        <w:t>Welcome and introduction by the members present and apologies etc. if any.</w:t>
      </w:r>
    </w:p>
    <w:p w:rsidR="00C4129A" w:rsidRPr="00C4129A" w:rsidRDefault="00C4129A" w:rsidP="00C4129A">
      <w:pPr>
        <w:pStyle w:val="ListParagraph"/>
        <w:ind w:right="360"/>
        <w:rPr>
          <w:sz w:val="12"/>
          <w:szCs w:val="12"/>
        </w:rPr>
      </w:pPr>
    </w:p>
    <w:p w:rsidR="005A0F05" w:rsidRDefault="005A0F05" w:rsidP="00C4129A">
      <w:pPr>
        <w:pStyle w:val="ListParagraph"/>
        <w:numPr>
          <w:ilvl w:val="0"/>
          <w:numId w:val="1"/>
        </w:numPr>
        <w:spacing w:after="0" w:line="240" w:lineRule="auto"/>
        <w:ind w:right="360"/>
        <w:jc w:val="both"/>
      </w:pPr>
      <w:r>
        <w:t>To review the report presented after the last meeting and update on the tasks and the recommendation there after.</w:t>
      </w:r>
    </w:p>
    <w:p w:rsidR="00C4129A" w:rsidRPr="00C4129A" w:rsidRDefault="00C4129A" w:rsidP="00C4129A">
      <w:pPr>
        <w:pStyle w:val="ListParagraph"/>
        <w:ind w:right="360"/>
        <w:rPr>
          <w:sz w:val="12"/>
          <w:szCs w:val="12"/>
        </w:rPr>
      </w:pPr>
    </w:p>
    <w:p w:rsidR="005A0F05" w:rsidRDefault="005A0F05" w:rsidP="00C4129A">
      <w:pPr>
        <w:pStyle w:val="ListParagraph"/>
        <w:numPr>
          <w:ilvl w:val="0"/>
          <w:numId w:val="1"/>
        </w:numPr>
        <w:spacing w:after="0" w:line="240" w:lineRule="auto"/>
        <w:ind w:right="360"/>
        <w:jc w:val="both"/>
      </w:pPr>
      <w:r>
        <w:t xml:space="preserve">Brief presentation on the </w:t>
      </w:r>
      <w:proofErr w:type="spellStart"/>
      <w:r>
        <w:t>programme</w:t>
      </w:r>
      <w:proofErr w:type="spellEnd"/>
      <w:r>
        <w:t xml:space="preserve"> </w:t>
      </w:r>
      <w:r w:rsidRPr="005A0F05">
        <w:rPr>
          <w:b/>
          <w:color w:val="FF9900"/>
        </w:rPr>
        <w:t>SEARCH</w:t>
      </w:r>
      <w:r w:rsidRPr="005A0F05">
        <w:rPr>
          <w:b/>
        </w:rPr>
        <w:t xml:space="preserve"> </w:t>
      </w:r>
      <w:proofErr w:type="gramStart"/>
      <w:r>
        <w:rPr>
          <w:b/>
        </w:rPr>
        <w:t xml:space="preserve">( </w:t>
      </w:r>
      <w:r w:rsidRPr="005A0F05">
        <w:rPr>
          <w:b/>
          <w:color w:val="FF9900"/>
        </w:rPr>
        <w:t>S</w:t>
      </w:r>
      <w:r w:rsidRPr="005A0F05">
        <w:t>tudents</w:t>
      </w:r>
      <w:proofErr w:type="gramEnd"/>
      <w:r>
        <w:t xml:space="preserve"> – </w:t>
      </w:r>
      <w:r w:rsidRPr="00C4129A">
        <w:rPr>
          <w:b/>
          <w:color w:val="FF9900"/>
        </w:rPr>
        <w:t>A</w:t>
      </w:r>
      <w:r>
        <w:t xml:space="preserve">rchitects for </w:t>
      </w:r>
      <w:r w:rsidRPr="00C4129A">
        <w:rPr>
          <w:b/>
          <w:color w:val="FF9900"/>
        </w:rPr>
        <w:t>R</w:t>
      </w:r>
      <w:r>
        <w:t xml:space="preserve">espect to </w:t>
      </w:r>
      <w:r w:rsidRPr="00C4129A">
        <w:rPr>
          <w:b/>
          <w:color w:val="FF9900"/>
        </w:rPr>
        <w:t>C</w:t>
      </w:r>
      <w:r>
        <w:t xml:space="preserve">ommunity &amp; </w:t>
      </w:r>
      <w:r w:rsidRPr="00C4129A">
        <w:rPr>
          <w:b/>
          <w:color w:val="FF9900"/>
        </w:rPr>
        <w:t>H</w:t>
      </w:r>
      <w:r>
        <w:t xml:space="preserve">umanity) which was agreed as a common </w:t>
      </w:r>
      <w:proofErr w:type="spellStart"/>
      <w:r>
        <w:t>programme</w:t>
      </w:r>
      <w:proofErr w:type="spellEnd"/>
      <w:r>
        <w:t xml:space="preserve"> at the Inter committee meeting of the Chairmen of ACAE, ACGSA and ACPP and dwell upon the inputs from members for further recommendations in the matter.   </w:t>
      </w:r>
    </w:p>
    <w:p w:rsidR="00C4129A" w:rsidRPr="00C4129A" w:rsidRDefault="00C4129A" w:rsidP="00C4129A">
      <w:pPr>
        <w:pStyle w:val="ListParagraph"/>
        <w:ind w:right="360"/>
        <w:rPr>
          <w:sz w:val="12"/>
          <w:szCs w:val="12"/>
        </w:rPr>
      </w:pPr>
    </w:p>
    <w:p w:rsidR="00FC6F99" w:rsidRDefault="005A0F05" w:rsidP="00C4129A">
      <w:pPr>
        <w:pStyle w:val="ListParagraph"/>
        <w:numPr>
          <w:ilvl w:val="0"/>
          <w:numId w:val="1"/>
        </w:numPr>
        <w:spacing w:after="0" w:line="240" w:lineRule="auto"/>
        <w:ind w:right="360"/>
        <w:jc w:val="both"/>
      </w:pPr>
      <w:r>
        <w:t xml:space="preserve">Update on GATS at WTO in respect to the profession of Architecture and consider </w:t>
      </w:r>
      <w:r w:rsidR="00FC6F99">
        <w:t xml:space="preserve">the </w:t>
      </w:r>
      <w:r>
        <w:t xml:space="preserve">proposals for regional </w:t>
      </w:r>
      <w:r w:rsidR="00FC6F99">
        <w:t xml:space="preserve">coordinated </w:t>
      </w:r>
      <w:proofErr w:type="spellStart"/>
      <w:r w:rsidR="00FC6F99">
        <w:t>programmes</w:t>
      </w:r>
      <w:proofErr w:type="spellEnd"/>
      <w:r w:rsidR="00FC6F99">
        <w:t xml:space="preserve"> of mutual recognition of architects in line with the </w:t>
      </w:r>
      <w:proofErr w:type="spellStart"/>
      <w:r w:rsidR="00FC6F99">
        <w:t>Asean</w:t>
      </w:r>
      <w:proofErr w:type="spellEnd"/>
      <w:r w:rsidR="00FC6F99">
        <w:t xml:space="preserve"> and </w:t>
      </w:r>
      <w:proofErr w:type="spellStart"/>
      <w:proofErr w:type="gramStart"/>
      <w:r w:rsidR="00FC6F99">
        <w:t>Apec</w:t>
      </w:r>
      <w:proofErr w:type="spellEnd"/>
      <w:proofErr w:type="gramEnd"/>
      <w:r w:rsidR="00FC6F99">
        <w:t xml:space="preserve"> architect, thus to work towards recognition </w:t>
      </w:r>
      <w:r w:rsidR="00C4129A">
        <w:t xml:space="preserve">within </w:t>
      </w:r>
      <w:proofErr w:type="spellStart"/>
      <w:r w:rsidR="00FC6F99">
        <w:t>Arcasia</w:t>
      </w:r>
      <w:proofErr w:type="spellEnd"/>
      <w:r w:rsidR="00C4129A">
        <w:t xml:space="preserve"> member countries</w:t>
      </w:r>
      <w:r w:rsidR="00FC6F99">
        <w:t xml:space="preserve"> as</w:t>
      </w:r>
      <w:r w:rsidR="00C4129A">
        <w:t xml:space="preserve"> a</w:t>
      </w:r>
      <w:r w:rsidR="00FC6F99">
        <w:t xml:space="preserve"> whole. </w:t>
      </w:r>
    </w:p>
    <w:p w:rsidR="00C4129A" w:rsidRPr="00C4129A" w:rsidRDefault="00C4129A" w:rsidP="00C4129A">
      <w:pPr>
        <w:pStyle w:val="ListParagraph"/>
        <w:ind w:right="360"/>
        <w:rPr>
          <w:sz w:val="12"/>
          <w:szCs w:val="12"/>
        </w:rPr>
      </w:pPr>
    </w:p>
    <w:p w:rsidR="00FC6F99" w:rsidRDefault="00FC6F99" w:rsidP="00C4129A">
      <w:pPr>
        <w:pStyle w:val="ListParagraph"/>
        <w:numPr>
          <w:ilvl w:val="0"/>
          <w:numId w:val="1"/>
        </w:numPr>
        <w:spacing w:after="0" w:line="240" w:lineRule="auto"/>
        <w:ind w:right="360"/>
        <w:jc w:val="both"/>
      </w:pPr>
      <w:r>
        <w:t xml:space="preserve"> </w:t>
      </w:r>
      <w:proofErr w:type="gramStart"/>
      <w:r>
        <w:t xml:space="preserve">To </w:t>
      </w:r>
      <w:r w:rsidR="00903FFB">
        <w:t xml:space="preserve"> </w:t>
      </w:r>
      <w:r>
        <w:t>take</w:t>
      </w:r>
      <w:proofErr w:type="gramEnd"/>
      <w:r>
        <w:t xml:space="preserve"> </w:t>
      </w:r>
      <w:r w:rsidR="00903FFB">
        <w:t xml:space="preserve"> </w:t>
      </w:r>
      <w:r>
        <w:t xml:space="preserve">note </w:t>
      </w:r>
      <w:r w:rsidR="00903FFB">
        <w:t xml:space="preserve"> </w:t>
      </w:r>
      <w:r>
        <w:t xml:space="preserve">of </w:t>
      </w:r>
      <w:r w:rsidR="00903FFB">
        <w:t xml:space="preserve"> </w:t>
      </w:r>
      <w:r>
        <w:t xml:space="preserve">letter </w:t>
      </w:r>
      <w:r w:rsidR="00903FFB">
        <w:t xml:space="preserve"> </w:t>
      </w:r>
      <w:r>
        <w:t xml:space="preserve">received </w:t>
      </w:r>
      <w:r w:rsidR="00903FFB">
        <w:t xml:space="preserve"> </w:t>
      </w:r>
      <w:r>
        <w:t xml:space="preserve">from UIA CPD </w:t>
      </w:r>
      <w:r w:rsidR="00903FFB">
        <w:t xml:space="preserve"> </w:t>
      </w:r>
      <w:proofErr w:type="spellStart"/>
      <w:r>
        <w:t>Programme</w:t>
      </w:r>
      <w:proofErr w:type="spellEnd"/>
      <w:r>
        <w:t xml:space="preserve"> </w:t>
      </w:r>
      <w:r w:rsidR="00903FFB">
        <w:t xml:space="preserve">  </w:t>
      </w:r>
      <w:r>
        <w:t xml:space="preserve">Coordinator, Ar. Fabian on the proposal </w:t>
      </w:r>
      <w:r w:rsidR="00903FFB">
        <w:t>for</w:t>
      </w:r>
      <w:r>
        <w:t xml:space="preserve"> a meeting to deliberate upon working together on CPD </w:t>
      </w:r>
      <w:proofErr w:type="spellStart"/>
      <w:r>
        <w:t>programme</w:t>
      </w:r>
      <w:proofErr w:type="spellEnd"/>
      <w:r>
        <w:t xml:space="preserve"> in the near future and </w:t>
      </w:r>
      <w:r w:rsidR="00903FFB">
        <w:t>if possible during UIA Congress at Tokyo in September 2011</w:t>
      </w:r>
      <w:r>
        <w:t>.</w:t>
      </w:r>
    </w:p>
    <w:p w:rsidR="00C4129A" w:rsidRPr="00C4129A" w:rsidRDefault="00C4129A" w:rsidP="00C4129A">
      <w:pPr>
        <w:pStyle w:val="ListParagraph"/>
        <w:ind w:right="360"/>
        <w:rPr>
          <w:sz w:val="12"/>
          <w:szCs w:val="12"/>
        </w:rPr>
      </w:pPr>
    </w:p>
    <w:p w:rsidR="005A0F05" w:rsidRDefault="00FC6F99" w:rsidP="00C4129A">
      <w:pPr>
        <w:pStyle w:val="ListParagraph"/>
        <w:numPr>
          <w:ilvl w:val="0"/>
          <w:numId w:val="1"/>
        </w:numPr>
        <w:spacing w:after="0" w:line="240" w:lineRule="auto"/>
        <w:ind w:right="360"/>
        <w:jc w:val="both"/>
      </w:pPr>
      <w:r>
        <w:t xml:space="preserve"> To consider and decide on the uniform format of agenda and reporting by the nominated members at further meetings. (</w:t>
      </w:r>
      <w:proofErr w:type="gramStart"/>
      <w:r w:rsidR="00C4129A" w:rsidRPr="00903FFB">
        <w:rPr>
          <w:rFonts w:ascii="Courier New" w:hAnsi="Courier New" w:cs="Courier New"/>
          <w:sz w:val="24"/>
          <w:szCs w:val="24"/>
        </w:rPr>
        <w:t>after</w:t>
      </w:r>
      <w:proofErr w:type="gramEnd"/>
      <w:r w:rsidR="00C4129A" w:rsidRPr="00903FFB">
        <w:rPr>
          <w:rFonts w:ascii="Courier New" w:hAnsi="Courier New" w:cs="Courier New"/>
          <w:sz w:val="24"/>
          <w:szCs w:val="24"/>
        </w:rPr>
        <w:t xml:space="preserve"> having received formal nominations for members on the committee fr</w:t>
      </w:r>
      <w:r w:rsidR="00903FFB">
        <w:rPr>
          <w:rFonts w:ascii="Courier New" w:hAnsi="Courier New" w:cs="Courier New"/>
          <w:sz w:val="24"/>
          <w:szCs w:val="24"/>
        </w:rPr>
        <w:t>om</w:t>
      </w:r>
      <w:r w:rsidR="00C4129A" w:rsidRPr="00903FFB">
        <w:rPr>
          <w:rFonts w:ascii="Courier New" w:hAnsi="Courier New" w:cs="Courier New"/>
          <w:sz w:val="24"/>
          <w:szCs w:val="24"/>
        </w:rPr>
        <w:t xml:space="preserve"> various </w:t>
      </w:r>
      <w:r w:rsidR="00903FFB">
        <w:rPr>
          <w:rFonts w:ascii="Courier New" w:hAnsi="Courier New" w:cs="Courier New"/>
          <w:sz w:val="24"/>
          <w:szCs w:val="24"/>
        </w:rPr>
        <w:t xml:space="preserve">member countries </w:t>
      </w:r>
      <w:r w:rsidR="00C4129A" w:rsidRPr="00903FFB">
        <w:rPr>
          <w:rFonts w:ascii="Courier New" w:hAnsi="Courier New" w:cs="Courier New"/>
          <w:sz w:val="24"/>
          <w:szCs w:val="24"/>
        </w:rPr>
        <w:t>th</w:t>
      </w:r>
      <w:r w:rsidR="00903FFB">
        <w:rPr>
          <w:rFonts w:ascii="Courier New" w:hAnsi="Courier New" w:cs="Courier New"/>
          <w:sz w:val="24"/>
          <w:szCs w:val="24"/>
        </w:rPr>
        <w:t>e</w:t>
      </w:r>
      <w:r w:rsidR="00C4129A" w:rsidRPr="00903FFB">
        <w:rPr>
          <w:rFonts w:ascii="Courier New" w:hAnsi="Courier New" w:cs="Courier New"/>
          <w:sz w:val="24"/>
          <w:szCs w:val="24"/>
        </w:rPr>
        <w:t xml:space="preserve"> standardization is very necessary for continu</w:t>
      </w:r>
      <w:r w:rsidR="00903FFB">
        <w:rPr>
          <w:rFonts w:ascii="Courier New" w:hAnsi="Courier New" w:cs="Courier New"/>
          <w:sz w:val="24"/>
          <w:szCs w:val="24"/>
        </w:rPr>
        <w:t>ity</w:t>
      </w:r>
      <w:r w:rsidR="00C4129A" w:rsidRPr="00903FFB">
        <w:rPr>
          <w:rFonts w:ascii="Courier New" w:hAnsi="Courier New" w:cs="Courier New"/>
          <w:sz w:val="24"/>
          <w:szCs w:val="24"/>
        </w:rPr>
        <w:t xml:space="preserve"> and recording of the committee’s work</w:t>
      </w:r>
      <w:r w:rsidR="00C4129A">
        <w:t xml:space="preserve">). </w:t>
      </w:r>
      <w:r>
        <w:t xml:space="preserve">  </w:t>
      </w:r>
    </w:p>
    <w:p w:rsidR="00C4129A" w:rsidRPr="00C4129A" w:rsidRDefault="00C4129A" w:rsidP="00C4129A">
      <w:pPr>
        <w:pStyle w:val="ListParagraph"/>
        <w:ind w:right="360"/>
        <w:rPr>
          <w:sz w:val="12"/>
          <w:szCs w:val="12"/>
        </w:rPr>
      </w:pPr>
    </w:p>
    <w:p w:rsidR="00C4129A" w:rsidRDefault="00C4129A" w:rsidP="00C4129A">
      <w:pPr>
        <w:pStyle w:val="ListParagraph"/>
        <w:numPr>
          <w:ilvl w:val="0"/>
          <w:numId w:val="1"/>
        </w:numPr>
        <w:spacing w:after="0" w:line="240" w:lineRule="auto"/>
        <w:ind w:right="360"/>
        <w:jc w:val="both"/>
      </w:pPr>
      <w:r>
        <w:t xml:space="preserve">To consider and decide on ACPP’s role </w:t>
      </w:r>
      <w:r w:rsidRPr="00903FFB">
        <w:rPr>
          <w:b/>
        </w:rPr>
        <w:t>/</w:t>
      </w:r>
      <w:r>
        <w:t xml:space="preserve"> contribution towards proposal under discussion i.e. </w:t>
      </w:r>
      <w:proofErr w:type="spellStart"/>
      <w:r>
        <w:t>Arcasia</w:t>
      </w:r>
      <w:proofErr w:type="spellEnd"/>
      <w:r>
        <w:t xml:space="preserve"> Growth </w:t>
      </w:r>
      <w:proofErr w:type="spellStart"/>
      <w:r>
        <w:t>Programme</w:t>
      </w:r>
      <w:proofErr w:type="spellEnd"/>
      <w:r>
        <w:t xml:space="preserve"> in next 10 years. </w:t>
      </w:r>
    </w:p>
    <w:p w:rsidR="00C4129A" w:rsidRPr="00C4129A" w:rsidRDefault="00C4129A" w:rsidP="00C4129A">
      <w:pPr>
        <w:pStyle w:val="ListParagraph"/>
        <w:ind w:right="360"/>
        <w:rPr>
          <w:sz w:val="12"/>
          <w:szCs w:val="12"/>
        </w:rPr>
      </w:pPr>
    </w:p>
    <w:p w:rsidR="00C4129A" w:rsidRDefault="00C4129A" w:rsidP="00C4129A">
      <w:pPr>
        <w:pStyle w:val="ListParagraph"/>
        <w:numPr>
          <w:ilvl w:val="0"/>
          <w:numId w:val="1"/>
        </w:numPr>
        <w:spacing w:after="0" w:line="240" w:lineRule="auto"/>
        <w:ind w:right="360"/>
        <w:jc w:val="both"/>
      </w:pPr>
      <w:r>
        <w:t xml:space="preserve">Any other matter which members want to take up. </w:t>
      </w:r>
    </w:p>
    <w:p w:rsidR="00C4129A" w:rsidRPr="00C4129A" w:rsidRDefault="00C4129A" w:rsidP="00C4129A">
      <w:pPr>
        <w:pStyle w:val="ListParagraph"/>
        <w:ind w:right="360"/>
        <w:rPr>
          <w:sz w:val="12"/>
          <w:szCs w:val="12"/>
        </w:rPr>
      </w:pPr>
    </w:p>
    <w:p w:rsidR="00C4129A" w:rsidRDefault="00C4129A" w:rsidP="00C4129A">
      <w:pPr>
        <w:pStyle w:val="ListParagraph"/>
        <w:numPr>
          <w:ilvl w:val="0"/>
          <w:numId w:val="1"/>
        </w:numPr>
        <w:spacing w:after="0" w:line="240" w:lineRule="auto"/>
        <w:ind w:right="360"/>
        <w:jc w:val="both"/>
      </w:pPr>
      <w:r>
        <w:t xml:space="preserve">To decide on the next date and venue of the next meeting </w:t>
      </w:r>
      <w:r w:rsidR="00903FFB">
        <w:t xml:space="preserve">etc. </w:t>
      </w:r>
    </w:p>
    <w:p w:rsidR="00C4129A" w:rsidRDefault="00C4129A" w:rsidP="00C4129A">
      <w:pPr>
        <w:spacing w:after="0" w:line="240" w:lineRule="auto"/>
        <w:ind w:left="360"/>
      </w:pPr>
      <w:r>
        <w:t xml:space="preserve">  </w:t>
      </w:r>
    </w:p>
    <w:p w:rsidR="003A64F0" w:rsidRDefault="003A64F0" w:rsidP="005A0F05">
      <w:pPr>
        <w:spacing w:after="0" w:line="240" w:lineRule="auto"/>
      </w:pPr>
    </w:p>
    <w:p w:rsidR="00C4129A" w:rsidRDefault="00C4129A" w:rsidP="00C4129A">
      <w:pPr>
        <w:spacing w:after="0" w:line="240" w:lineRule="auto"/>
        <w:ind w:firstLine="360"/>
      </w:pPr>
      <w:r>
        <w:t xml:space="preserve"> </w:t>
      </w:r>
    </w:p>
    <w:sectPr w:rsidR="00C4129A" w:rsidSect="00C4129A">
      <w:pgSz w:w="11907" w:h="16839" w:code="9"/>
      <w:pgMar w:top="720" w:right="1377" w:bottom="72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035E8"/>
    <w:multiLevelType w:val="hybridMultilevel"/>
    <w:tmpl w:val="3E7C7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30"/>
  <w:displayHorizontalDrawingGridEvery w:val="2"/>
  <w:characterSpacingControl w:val="doNotCompress"/>
  <w:compat/>
  <w:rsids>
    <w:rsidRoot w:val="003A64F0"/>
    <w:rsid w:val="0037797F"/>
    <w:rsid w:val="003A64F0"/>
    <w:rsid w:val="005A0F05"/>
    <w:rsid w:val="00903FFB"/>
    <w:rsid w:val="00B05366"/>
    <w:rsid w:val="00B16870"/>
    <w:rsid w:val="00C4129A"/>
    <w:rsid w:val="00C53306"/>
    <w:rsid w:val="00DB719C"/>
    <w:rsid w:val="00FC6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8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6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4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0F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1</cp:revision>
  <dcterms:created xsi:type="dcterms:W3CDTF">2011-08-08T14:09:00Z</dcterms:created>
  <dcterms:modified xsi:type="dcterms:W3CDTF">2011-08-08T14:56:00Z</dcterms:modified>
</cp:coreProperties>
</file>